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B6A" w:rsidRPr="00BE2857" w:rsidRDefault="00C35B6A" w:rsidP="00C35B6A">
      <w:pPr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BE2857">
        <w:rPr>
          <w:rFonts w:ascii="Times New Roman" w:hAnsi="Times New Roman"/>
          <w:b/>
          <w:sz w:val="32"/>
          <w:szCs w:val="32"/>
        </w:rPr>
        <w:t xml:space="preserve">Уважаемые депутаты, приглашенные! </w:t>
      </w:r>
    </w:p>
    <w:p w:rsidR="00C35B6A" w:rsidRPr="00BE2857" w:rsidRDefault="00C35B6A" w:rsidP="00C35B6A">
      <w:pPr>
        <w:pStyle w:val="a4"/>
        <w:spacing w:line="360" w:lineRule="auto"/>
        <w:ind w:firstLine="709"/>
        <w:jc w:val="both"/>
        <w:rPr>
          <w:sz w:val="32"/>
          <w:szCs w:val="32"/>
        </w:rPr>
      </w:pPr>
      <w:proofErr w:type="gramStart"/>
      <w:r w:rsidRPr="00BE2857">
        <w:rPr>
          <w:b/>
          <w:sz w:val="32"/>
          <w:szCs w:val="32"/>
        </w:rPr>
        <w:t>Разрешите представить отчетный доклад о работе администрации Колыбельского сельского поселения в 2025 году и перспективах развития поселения на 2026 год</w:t>
      </w:r>
      <w:r w:rsidRPr="00BE2857">
        <w:rPr>
          <w:sz w:val="32"/>
          <w:szCs w:val="32"/>
        </w:rPr>
        <w:t>, в котором постараюсь отразить основные моменты в нашей деятельности за прошедший год, обозначить проблемные вопросы и пути их решения в текущем году.</w:t>
      </w:r>
      <w:proofErr w:type="gramEnd"/>
    </w:p>
    <w:p w:rsidR="00C35B6A" w:rsidRPr="00BE2857" w:rsidRDefault="00C35B6A" w:rsidP="00C35B6A">
      <w:pPr>
        <w:spacing w:after="0" w:line="360" w:lineRule="auto"/>
        <w:ind w:firstLine="720"/>
        <w:jc w:val="both"/>
        <w:rPr>
          <w:rFonts w:ascii="Times New Roman" w:hAnsi="Times New Roman"/>
          <w:spacing w:val="-5"/>
          <w:sz w:val="32"/>
          <w:szCs w:val="32"/>
        </w:rPr>
      </w:pPr>
      <w:r w:rsidRPr="00BE2857">
        <w:rPr>
          <w:rFonts w:ascii="Times New Roman" w:hAnsi="Times New Roman"/>
          <w:sz w:val="32"/>
          <w:szCs w:val="32"/>
          <w:shd w:val="clear" w:color="auto" w:fill="FFFFFF"/>
        </w:rPr>
        <w:t xml:space="preserve">Очный формат встреч </w:t>
      </w:r>
      <w:r w:rsidRPr="00BE2857">
        <w:rPr>
          <w:rFonts w:ascii="Times New Roman" w:hAnsi="Times New Roman"/>
          <w:spacing w:val="-5"/>
          <w:sz w:val="32"/>
          <w:szCs w:val="32"/>
        </w:rPr>
        <w:t xml:space="preserve">способствуют эффективному управлению поселением, повышению уровня доверия и вовлеченности жителей, способствует решению актуальных проблем на местах, демонстрируя тем самым жителям, что мы готов обсуждать важные для них темы, </w:t>
      </w:r>
      <w:proofErr w:type="gramStart"/>
      <w:r w:rsidRPr="00BE2857">
        <w:rPr>
          <w:rFonts w:ascii="Times New Roman" w:hAnsi="Times New Roman"/>
          <w:spacing w:val="-5"/>
          <w:sz w:val="32"/>
          <w:szCs w:val="32"/>
        </w:rPr>
        <w:t>делиться планами развития и отвечать</w:t>
      </w:r>
      <w:proofErr w:type="gramEnd"/>
      <w:r w:rsidRPr="00BE2857">
        <w:rPr>
          <w:rFonts w:ascii="Times New Roman" w:hAnsi="Times New Roman"/>
          <w:spacing w:val="-5"/>
          <w:sz w:val="32"/>
          <w:szCs w:val="32"/>
        </w:rPr>
        <w:t xml:space="preserve"> на критику.</w:t>
      </w:r>
    </w:p>
    <w:p w:rsidR="00C35B6A" w:rsidRPr="00BE2857" w:rsidRDefault="00C35B6A" w:rsidP="00C35B6A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BE2857">
        <w:rPr>
          <w:rFonts w:ascii="Times New Roman" w:hAnsi="Times New Roman"/>
          <w:sz w:val="32"/>
          <w:szCs w:val="32"/>
        </w:rPr>
        <w:t>Информационным источником о нашей деятельности является официальный сайт поселения в сети интернет и социальные сети (одноклассники, в</w:t>
      </w:r>
      <w:r w:rsidR="00DB1874" w:rsidRPr="00BE2857">
        <w:rPr>
          <w:rFonts w:ascii="Times New Roman" w:hAnsi="Times New Roman"/>
          <w:sz w:val="32"/>
          <w:szCs w:val="32"/>
        </w:rPr>
        <w:t xml:space="preserve"> </w:t>
      </w:r>
      <w:r w:rsidRPr="00BE2857">
        <w:rPr>
          <w:rFonts w:ascii="Times New Roman" w:hAnsi="Times New Roman"/>
          <w:sz w:val="32"/>
          <w:szCs w:val="32"/>
        </w:rPr>
        <w:t>контакте), где размещаются нормативно-правовые документы, новости поселения, объявления, успехи и достижения, а также проблемы, над которыми мы работаем. Информация на сайте и в социальных сетях обновляется по мере ее поступления.</w:t>
      </w:r>
    </w:p>
    <w:p w:rsidR="00C35B6A" w:rsidRPr="00BE2857" w:rsidRDefault="00C35B6A" w:rsidP="00C35B6A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proofErr w:type="gramStart"/>
      <w:r w:rsidRPr="00BE2857">
        <w:rPr>
          <w:rFonts w:ascii="Times New Roman" w:hAnsi="Times New Roman"/>
          <w:sz w:val="32"/>
          <w:szCs w:val="32"/>
        </w:rPr>
        <w:t>В своей работе администрация поселения руководствуется 33 Федеральным Законом Российской Федерации</w:t>
      </w:r>
      <w:r w:rsidR="00DC20FE" w:rsidRPr="00BE2857">
        <w:rPr>
          <w:rFonts w:ascii="Times New Roman" w:hAnsi="Times New Roman"/>
          <w:sz w:val="32"/>
          <w:szCs w:val="32"/>
        </w:rPr>
        <w:t xml:space="preserve"> от 20.03.02025 г.</w:t>
      </w:r>
      <w:r w:rsidRPr="00BE2857">
        <w:rPr>
          <w:rFonts w:ascii="Times New Roman" w:hAnsi="Times New Roman"/>
          <w:sz w:val="32"/>
          <w:szCs w:val="32"/>
        </w:rPr>
        <w:t xml:space="preserve"> «Об общих принципах организации местного самоуправления в единой системе публичной власти», Уставом поселения, федеральными и региональными правовыми актами.</w:t>
      </w:r>
      <w:proofErr w:type="gramEnd"/>
    </w:p>
    <w:p w:rsidR="00C35B6A" w:rsidRPr="00BE2857" w:rsidRDefault="00C35B6A" w:rsidP="00C35B6A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r w:rsidRPr="00BE2857">
        <w:rPr>
          <w:rFonts w:ascii="Times New Roman" w:hAnsi="Times New Roman"/>
          <w:sz w:val="32"/>
          <w:szCs w:val="32"/>
        </w:rPr>
        <w:t xml:space="preserve">Главным направлением деятельности администрации является обеспечение жизнедеятельности населения, что включает в себя: содержание социально-культурной сферы, благоустройство территории, уличное освещение, работа по предупреждению и ликвидации чрезвычайных ситуаций, обеспечение первичных мер пожарной безопасности и многое другое. Эти полномочия осуществляются путем </w:t>
      </w:r>
      <w:r w:rsidRPr="00BE2857">
        <w:rPr>
          <w:rFonts w:ascii="Times New Roman" w:hAnsi="Times New Roman"/>
          <w:sz w:val="32"/>
          <w:szCs w:val="32"/>
        </w:rPr>
        <w:lastRenderedPageBreak/>
        <w:t>организации повседневной работы с людьми, подготовки нормативных документов, рассмотрение письменных и устных обращений граждан.</w:t>
      </w:r>
    </w:p>
    <w:p w:rsidR="00DB1874" w:rsidRPr="00BE2857" w:rsidRDefault="00DB1874" w:rsidP="0044558A">
      <w:pPr>
        <w:spacing w:line="36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BE2857">
        <w:rPr>
          <w:rFonts w:ascii="Times New Roman" w:hAnsi="Times New Roman"/>
          <w:sz w:val="32"/>
          <w:szCs w:val="32"/>
        </w:rPr>
        <w:t xml:space="preserve">Ежегодные публичные отчеты о работе Администрации в целом и непосредственно Главы перед представительным органом и населением позволяют оценить достигнутые результаты, выслушать замечания и предложения, выявить существенные проблемы, определить основные задачи и направления деятельности на предстоящий год. </w:t>
      </w:r>
    </w:p>
    <w:p w:rsidR="00C35B6A" w:rsidRPr="00BE2857" w:rsidRDefault="00C35B6A" w:rsidP="00C35B6A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BE2857">
        <w:rPr>
          <w:rFonts w:ascii="Times New Roman" w:hAnsi="Times New Roman"/>
          <w:spacing w:val="-5"/>
          <w:sz w:val="32"/>
          <w:szCs w:val="32"/>
        </w:rPr>
        <w:t>В состав Колыбельского сельского поселения входят два населенных пункта: с. Колыбелка и х. Свобода.</w:t>
      </w:r>
    </w:p>
    <w:p w:rsidR="00C35B6A" w:rsidRPr="00BE2857" w:rsidRDefault="00C35B6A" w:rsidP="00C35B6A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E2857">
        <w:rPr>
          <w:rFonts w:ascii="Times New Roman" w:hAnsi="Times New Roman"/>
          <w:sz w:val="32"/>
          <w:szCs w:val="32"/>
        </w:rPr>
        <w:t>По состоянию на 01.01.202</w:t>
      </w:r>
      <w:r w:rsidR="00DB1874" w:rsidRPr="00BE2857">
        <w:rPr>
          <w:rFonts w:ascii="Times New Roman" w:hAnsi="Times New Roman"/>
          <w:sz w:val="32"/>
          <w:szCs w:val="32"/>
        </w:rPr>
        <w:t>6</w:t>
      </w:r>
      <w:r w:rsidRPr="00BE2857">
        <w:rPr>
          <w:rFonts w:ascii="Times New Roman" w:hAnsi="Times New Roman"/>
          <w:sz w:val="32"/>
          <w:szCs w:val="32"/>
        </w:rPr>
        <w:t xml:space="preserve"> года численность </w:t>
      </w:r>
      <w:proofErr w:type="gramStart"/>
      <w:r w:rsidRPr="00BE2857">
        <w:rPr>
          <w:rFonts w:ascii="Times New Roman" w:hAnsi="Times New Roman"/>
          <w:sz w:val="32"/>
          <w:szCs w:val="32"/>
        </w:rPr>
        <w:t>населения, постоянно проживающего на те</w:t>
      </w:r>
      <w:r w:rsidR="00DC20FE" w:rsidRPr="00BE2857">
        <w:rPr>
          <w:rFonts w:ascii="Times New Roman" w:hAnsi="Times New Roman"/>
          <w:sz w:val="32"/>
          <w:szCs w:val="32"/>
        </w:rPr>
        <w:t>рритории поселения составляет</w:t>
      </w:r>
      <w:proofErr w:type="gramEnd"/>
      <w:r w:rsidR="00DC20FE" w:rsidRPr="00BE2857">
        <w:rPr>
          <w:rFonts w:ascii="Times New Roman" w:hAnsi="Times New Roman"/>
          <w:sz w:val="32"/>
          <w:szCs w:val="32"/>
        </w:rPr>
        <w:t xml:space="preserve"> 9</w:t>
      </w:r>
      <w:r w:rsidR="00DB1874" w:rsidRPr="00BE2857">
        <w:rPr>
          <w:rFonts w:ascii="Times New Roman" w:hAnsi="Times New Roman"/>
          <w:sz w:val="32"/>
          <w:szCs w:val="32"/>
        </w:rPr>
        <w:t>11</w:t>
      </w:r>
      <w:r w:rsidRPr="00BE2857">
        <w:rPr>
          <w:rFonts w:ascii="Times New Roman" w:hAnsi="Times New Roman"/>
          <w:sz w:val="32"/>
          <w:szCs w:val="32"/>
        </w:rPr>
        <w:t xml:space="preserve"> человек. Высокий показатель смертности -  </w:t>
      </w:r>
      <w:r w:rsidR="00DC20FE" w:rsidRPr="00BE2857">
        <w:rPr>
          <w:rFonts w:ascii="Times New Roman" w:hAnsi="Times New Roman"/>
          <w:sz w:val="32"/>
          <w:szCs w:val="32"/>
        </w:rPr>
        <w:t>18</w:t>
      </w:r>
      <w:r w:rsidRPr="00BE2857">
        <w:rPr>
          <w:rFonts w:ascii="Times New Roman" w:hAnsi="Times New Roman"/>
          <w:sz w:val="32"/>
          <w:szCs w:val="32"/>
        </w:rPr>
        <w:t xml:space="preserve"> чел</w:t>
      </w:r>
      <w:r w:rsidR="00DC20FE" w:rsidRPr="00BE2857">
        <w:rPr>
          <w:rFonts w:ascii="Times New Roman" w:hAnsi="Times New Roman"/>
          <w:sz w:val="32"/>
          <w:szCs w:val="32"/>
        </w:rPr>
        <w:t>овек, при уровне рождаемости – 6</w:t>
      </w:r>
      <w:r w:rsidRPr="00BE2857">
        <w:rPr>
          <w:rFonts w:ascii="Times New Roman" w:hAnsi="Times New Roman"/>
          <w:sz w:val="32"/>
          <w:szCs w:val="32"/>
        </w:rPr>
        <w:t xml:space="preserve"> человека, прибыло – 1</w:t>
      </w:r>
      <w:r w:rsidR="00DC20FE" w:rsidRPr="00BE2857">
        <w:rPr>
          <w:rFonts w:ascii="Times New Roman" w:hAnsi="Times New Roman"/>
          <w:sz w:val="32"/>
          <w:szCs w:val="32"/>
        </w:rPr>
        <w:t>5</w:t>
      </w:r>
      <w:r w:rsidRPr="00BE2857">
        <w:rPr>
          <w:rFonts w:ascii="Times New Roman" w:hAnsi="Times New Roman"/>
          <w:sz w:val="32"/>
          <w:szCs w:val="32"/>
        </w:rPr>
        <w:t xml:space="preserve"> человек, убыло – 1 человек. Жителей трудоспособного возраста – 462 человека.</w:t>
      </w:r>
    </w:p>
    <w:p w:rsidR="00C35B6A" w:rsidRPr="00BE2857" w:rsidRDefault="00DB1874" w:rsidP="00C35B6A">
      <w:pPr>
        <w:spacing w:after="0" w:line="360" w:lineRule="auto"/>
        <w:ind w:firstLine="709"/>
        <w:jc w:val="both"/>
        <w:rPr>
          <w:rFonts w:ascii="Arial" w:hAnsi="Arial" w:cs="Arial"/>
          <w:spacing w:val="-5"/>
          <w:sz w:val="32"/>
          <w:szCs w:val="32"/>
        </w:rPr>
      </w:pPr>
      <w:r w:rsidRPr="00BE2857">
        <w:rPr>
          <w:rFonts w:ascii="Times New Roman" w:hAnsi="Times New Roman"/>
          <w:sz w:val="32"/>
          <w:szCs w:val="32"/>
        </w:rPr>
        <w:t xml:space="preserve">Главным финансовым инструментом для достижения стабильности социально-экономического развития поселения, безусловно, служит </w:t>
      </w:r>
      <w:r w:rsidR="00C35B6A" w:rsidRPr="00BE2857">
        <w:rPr>
          <w:rFonts w:ascii="Times New Roman" w:hAnsi="Times New Roman"/>
          <w:spacing w:val="-5"/>
          <w:sz w:val="32"/>
          <w:szCs w:val="32"/>
        </w:rPr>
        <w:t>Бюджет. От его наполнения зависят решение текущих задач и перспективы дальнейшего развития.</w:t>
      </w:r>
      <w:r w:rsidR="00C35B6A" w:rsidRPr="00BE2857">
        <w:rPr>
          <w:rFonts w:ascii="Times New Roman" w:hAnsi="Times New Roman"/>
          <w:sz w:val="32"/>
          <w:szCs w:val="32"/>
        </w:rPr>
        <w:t xml:space="preserve"> </w:t>
      </w:r>
      <w:r w:rsidR="00C35B6A" w:rsidRPr="00BE2857">
        <w:rPr>
          <w:rFonts w:ascii="Times New Roman" w:hAnsi="Times New Roman"/>
          <w:spacing w:val="-5"/>
          <w:sz w:val="32"/>
          <w:szCs w:val="32"/>
        </w:rPr>
        <w:t xml:space="preserve">Для увеличения доходов бюджета сельского поселения по местным налогам в администрации продолжается работа по уточнению характеристик земельных участков и сведений </w:t>
      </w:r>
      <w:proofErr w:type="gramStart"/>
      <w:r w:rsidR="00C35B6A" w:rsidRPr="00BE2857">
        <w:rPr>
          <w:rFonts w:ascii="Times New Roman" w:hAnsi="Times New Roman"/>
          <w:spacing w:val="-5"/>
          <w:sz w:val="32"/>
          <w:szCs w:val="32"/>
        </w:rPr>
        <w:t>о</w:t>
      </w:r>
      <w:proofErr w:type="gramEnd"/>
      <w:r w:rsidR="00C35B6A" w:rsidRPr="00BE2857">
        <w:rPr>
          <w:rFonts w:ascii="Times New Roman" w:hAnsi="Times New Roman"/>
          <w:spacing w:val="-5"/>
          <w:sz w:val="32"/>
          <w:szCs w:val="32"/>
        </w:rPr>
        <w:t xml:space="preserve"> их владельцах, а также выявляется выморочное имущество. Специалисты администрации также занимаются снижением задолженности по налогам и сборам. Напоминаем жителям о необходимости уплаты имущественных налогов до 1 декабря текущего года за прошлый год, согласно требованиям Налогового кодекса Российской Федерации. Если у вас имеется движимое или недвижимое имущество, но налоговое уведомление не поступило, это не освобождает вас от обязанности оплатить налоги. Получить информацию о наличии задолженности или её отсутствии можно напрямую в налоговой инспекции, через личный кабинет на портале </w:t>
      </w:r>
      <w:r w:rsidR="00C35B6A" w:rsidRPr="00BE2857">
        <w:rPr>
          <w:rFonts w:ascii="Times New Roman" w:hAnsi="Times New Roman"/>
          <w:spacing w:val="-5"/>
          <w:sz w:val="32"/>
          <w:szCs w:val="32"/>
        </w:rPr>
        <w:lastRenderedPageBreak/>
        <w:t>«</w:t>
      </w:r>
      <w:proofErr w:type="spellStart"/>
      <w:r w:rsidR="00C35B6A" w:rsidRPr="00BE2857">
        <w:rPr>
          <w:rFonts w:ascii="Times New Roman" w:hAnsi="Times New Roman"/>
          <w:spacing w:val="-5"/>
          <w:sz w:val="32"/>
          <w:szCs w:val="32"/>
        </w:rPr>
        <w:t>Госуслуги</w:t>
      </w:r>
      <w:proofErr w:type="spellEnd"/>
      <w:r w:rsidR="00C35B6A" w:rsidRPr="00BE2857">
        <w:rPr>
          <w:rFonts w:ascii="Times New Roman" w:hAnsi="Times New Roman"/>
          <w:spacing w:val="-5"/>
          <w:sz w:val="32"/>
          <w:szCs w:val="32"/>
        </w:rPr>
        <w:t>», в мобильном приложении «Налоги ФЛ», либо обратившись в администрацию поселения.</w:t>
      </w:r>
    </w:p>
    <w:p w:rsidR="00C35B6A" w:rsidRPr="00BE2857" w:rsidRDefault="00C35B6A" w:rsidP="00C35B6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BE2857">
        <w:rPr>
          <w:rFonts w:ascii="Times New Roman" w:eastAsia="Times New Roman" w:hAnsi="Times New Roman"/>
          <w:sz w:val="32"/>
          <w:szCs w:val="32"/>
          <w:lang w:eastAsia="ru-RU"/>
        </w:rPr>
        <w:t xml:space="preserve">Бюджет нашего поселения относится к числу дотационных, субвенции и дотации выделяются нам из бюджетов разных уровней. </w:t>
      </w:r>
    </w:p>
    <w:p w:rsidR="00C35B6A" w:rsidRPr="00BE2857" w:rsidRDefault="00C35B6A" w:rsidP="00C35B6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BE2857">
        <w:rPr>
          <w:rFonts w:ascii="Times New Roman" w:eastAsia="Times New Roman" w:hAnsi="Times New Roman"/>
          <w:sz w:val="32"/>
          <w:szCs w:val="32"/>
          <w:lang w:eastAsia="ru-RU"/>
        </w:rPr>
        <w:t xml:space="preserve">В отчетный период доходная часть составила </w:t>
      </w:r>
      <w:r w:rsidRPr="00BE2857">
        <w:rPr>
          <w:rFonts w:ascii="Times New Roman" w:eastAsia="Times New Roman" w:hAnsi="Times New Roman"/>
          <w:color w:val="FF0000"/>
          <w:sz w:val="32"/>
          <w:szCs w:val="32"/>
          <w:lang w:eastAsia="ru-RU"/>
        </w:rPr>
        <w:t>1</w:t>
      </w:r>
      <w:r w:rsidR="00DB1874" w:rsidRPr="00BE2857">
        <w:rPr>
          <w:rFonts w:ascii="Times New Roman" w:eastAsia="Times New Roman" w:hAnsi="Times New Roman"/>
          <w:color w:val="FF0000"/>
          <w:sz w:val="32"/>
          <w:szCs w:val="32"/>
          <w:lang w:eastAsia="ru-RU"/>
        </w:rPr>
        <w:t>9 958,</w:t>
      </w:r>
      <w:r w:rsidRPr="00BE2857">
        <w:rPr>
          <w:rFonts w:ascii="Times New Roman" w:eastAsia="Times New Roman" w:hAnsi="Times New Roman"/>
          <w:color w:val="FF0000"/>
          <w:sz w:val="32"/>
          <w:szCs w:val="32"/>
          <w:lang w:eastAsia="ru-RU"/>
        </w:rPr>
        <w:t> </w:t>
      </w:r>
      <w:r w:rsidR="00DB1874" w:rsidRPr="00BE2857">
        <w:rPr>
          <w:rFonts w:ascii="Times New Roman" w:eastAsia="Times New Roman" w:hAnsi="Times New Roman"/>
          <w:color w:val="FF0000"/>
          <w:sz w:val="32"/>
          <w:szCs w:val="32"/>
          <w:lang w:eastAsia="ru-RU"/>
        </w:rPr>
        <w:t>6</w:t>
      </w:r>
      <w:r w:rsidRPr="00BE2857">
        <w:rPr>
          <w:rFonts w:ascii="Times New Roman" w:eastAsia="Times New Roman" w:hAnsi="Times New Roman"/>
          <w:color w:val="FF0000"/>
          <w:sz w:val="32"/>
          <w:szCs w:val="32"/>
          <w:lang w:eastAsia="ru-RU"/>
        </w:rPr>
        <w:t xml:space="preserve"> </w:t>
      </w:r>
      <w:r w:rsidRPr="00BE2857">
        <w:rPr>
          <w:rFonts w:ascii="Times New Roman" w:eastAsia="Times New Roman" w:hAnsi="Times New Roman"/>
          <w:sz w:val="32"/>
          <w:szCs w:val="32"/>
          <w:lang w:eastAsia="ru-RU"/>
        </w:rPr>
        <w:t xml:space="preserve">тыс. рублей, в </w:t>
      </w:r>
      <w:proofErr w:type="spellStart"/>
      <w:r w:rsidRPr="00BE2857">
        <w:rPr>
          <w:rFonts w:ascii="Times New Roman" w:eastAsia="Times New Roman" w:hAnsi="Times New Roman"/>
          <w:sz w:val="32"/>
          <w:szCs w:val="32"/>
          <w:lang w:eastAsia="ru-RU"/>
        </w:rPr>
        <w:t>т.ч</w:t>
      </w:r>
      <w:proofErr w:type="spellEnd"/>
      <w:r w:rsidRPr="00BE2857">
        <w:rPr>
          <w:rFonts w:ascii="Times New Roman" w:eastAsia="Times New Roman" w:hAnsi="Times New Roman"/>
          <w:sz w:val="32"/>
          <w:szCs w:val="32"/>
          <w:lang w:eastAsia="ru-RU"/>
        </w:rPr>
        <w:t>.:</w:t>
      </w:r>
    </w:p>
    <w:p w:rsidR="00C35B6A" w:rsidRPr="0097161F" w:rsidRDefault="00C35B6A" w:rsidP="00C35B6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BE2857">
        <w:rPr>
          <w:rFonts w:ascii="Times New Roman" w:eastAsia="Times New Roman" w:hAnsi="Times New Roman"/>
          <w:sz w:val="32"/>
          <w:szCs w:val="32"/>
          <w:lang w:eastAsia="ru-RU"/>
        </w:rPr>
        <w:t xml:space="preserve">- собственные доходы поселения </w:t>
      </w:r>
      <w:r w:rsidRPr="0097161F">
        <w:rPr>
          <w:rFonts w:ascii="Times New Roman" w:eastAsia="Times New Roman" w:hAnsi="Times New Roman"/>
          <w:sz w:val="32"/>
          <w:szCs w:val="32"/>
          <w:lang w:eastAsia="ru-RU"/>
        </w:rPr>
        <w:t>2 </w:t>
      </w:r>
      <w:r w:rsidR="00DB1874" w:rsidRPr="0097161F">
        <w:rPr>
          <w:rFonts w:ascii="Times New Roman" w:eastAsia="Times New Roman" w:hAnsi="Times New Roman"/>
          <w:sz w:val="32"/>
          <w:szCs w:val="32"/>
          <w:lang w:eastAsia="ru-RU"/>
        </w:rPr>
        <w:t>521</w:t>
      </w:r>
      <w:r w:rsidRPr="0097161F">
        <w:rPr>
          <w:rFonts w:ascii="Times New Roman" w:eastAsia="Times New Roman" w:hAnsi="Times New Roman"/>
          <w:sz w:val="32"/>
          <w:szCs w:val="32"/>
          <w:lang w:eastAsia="ru-RU"/>
        </w:rPr>
        <w:t>,</w:t>
      </w:r>
      <w:r w:rsidR="00DB1874" w:rsidRPr="0097161F">
        <w:rPr>
          <w:rFonts w:ascii="Times New Roman" w:eastAsia="Times New Roman" w:hAnsi="Times New Roman"/>
          <w:sz w:val="32"/>
          <w:szCs w:val="32"/>
          <w:lang w:eastAsia="ru-RU"/>
        </w:rPr>
        <w:t>9</w:t>
      </w:r>
      <w:r w:rsidRPr="0097161F">
        <w:rPr>
          <w:rFonts w:ascii="Times New Roman" w:eastAsia="Times New Roman" w:hAnsi="Times New Roman"/>
          <w:sz w:val="32"/>
          <w:szCs w:val="32"/>
          <w:lang w:eastAsia="ru-RU"/>
        </w:rPr>
        <w:t xml:space="preserve"> тыс. рублей;</w:t>
      </w:r>
    </w:p>
    <w:p w:rsidR="00C35B6A" w:rsidRPr="0097161F" w:rsidRDefault="00C35B6A" w:rsidP="00C35B6A">
      <w:pPr>
        <w:spacing w:line="36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97161F"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- безвозмездные поступления из бюджетов разного уровня бюджетной системы РФ </w:t>
      </w:r>
      <w:r w:rsidR="0044558A" w:rsidRPr="0097161F">
        <w:rPr>
          <w:rFonts w:ascii="Times New Roman" w:eastAsia="Times New Roman" w:hAnsi="Times New Roman"/>
          <w:sz w:val="32"/>
          <w:szCs w:val="32"/>
          <w:lang w:eastAsia="ru-RU"/>
        </w:rPr>
        <w:t>17 097,2</w:t>
      </w:r>
      <w:r w:rsidRPr="0097161F">
        <w:rPr>
          <w:rFonts w:ascii="Times New Roman" w:eastAsia="Times New Roman" w:hAnsi="Times New Roman"/>
          <w:sz w:val="32"/>
          <w:szCs w:val="32"/>
          <w:lang w:eastAsia="ru-RU"/>
        </w:rPr>
        <w:t xml:space="preserve"> тыс. рублей, в </w:t>
      </w:r>
      <w:proofErr w:type="spellStart"/>
      <w:r w:rsidRPr="0097161F">
        <w:rPr>
          <w:rFonts w:ascii="Times New Roman" w:eastAsia="Times New Roman" w:hAnsi="Times New Roman"/>
          <w:sz w:val="32"/>
          <w:szCs w:val="32"/>
          <w:lang w:eastAsia="ru-RU"/>
        </w:rPr>
        <w:t>т.ч</w:t>
      </w:r>
      <w:proofErr w:type="spellEnd"/>
      <w:r w:rsidRPr="0097161F">
        <w:rPr>
          <w:rFonts w:ascii="Times New Roman" w:eastAsia="Times New Roman" w:hAnsi="Times New Roman"/>
          <w:sz w:val="32"/>
          <w:szCs w:val="32"/>
          <w:lang w:eastAsia="ru-RU"/>
        </w:rPr>
        <w:t xml:space="preserve">.: из федерального бюджета </w:t>
      </w:r>
      <w:r w:rsidR="00093C3C" w:rsidRPr="0097161F">
        <w:rPr>
          <w:rFonts w:ascii="Times New Roman" w:eastAsia="Times New Roman" w:hAnsi="Times New Roman"/>
          <w:sz w:val="32"/>
          <w:szCs w:val="32"/>
          <w:lang w:eastAsia="ru-RU"/>
        </w:rPr>
        <w:t>164,1</w:t>
      </w:r>
      <w:r w:rsidRPr="0097161F">
        <w:rPr>
          <w:rFonts w:ascii="Times New Roman" w:eastAsia="Times New Roman" w:hAnsi="Times New Roman"/>
          <w:sz w:val="32"/>
          <w:szCs w:val="32"/>
          <w:lang w:eastAsia="ru-RU"/>
        </w:rPr>
        <w:t xml:space="preserve"> тыс. рублей.</w:t>
      </w:r>
      <w:r w:rsidR="00093C3C" w:rsidRPr="0097161F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</w:p>
    <w:p w:rsidR="00C35B6A" w:rsidRPr="0097161F" w:rsidRDefault="00C35B6A" w:rsidP="00BE28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97161F">
        <w:rPr>
          <w:rFonts w:ascii="Times New Roman" w:eastAsia="Times New Roman" w:hAnsi="Times New Roman"/>
          <w:sz w:val="32"/>
          <w:szCs w:val="32"/>
          <w:lang w:eastAsia="ru-RU"/>
        </w:rPr>
        <w:t>Расходы бюджета поселения за 202</w:t>
      </w:r>
      <w:r w:rsidR="00DB1874" w:rsidRPr="0097161F">
        <w:rPr>
          <w:rFonts w:ascii="Times New Roman" w:eastAsia="Times New Roman" w:hAnsi="Times New Roman"/>
          <w:sz w:val="32"/>
          <w:szCs w:val="32"/>
          <w:lang w:eastAsia="ru-RU"/>
        </w:rPr>
        <w:t>5</w:t>
      </w:r>
      <w:r w:rsidRPr="0097161F">
        <w:rPr>
          <w:rFonts w:ascii="Times New Roman" w:eastAsia="Times New Roman" w:hAnsi="Times New Roman"/>
          <w:sz w:val="32"/>
          <w:szCs w:val="32"/>
          <w:lang w:eastAsia="ru-RU"/>
        </w:rPr>
        <w:t xml:space="preserve"> год составили 1</w:t>
      </w:r>
      <w:r w:rsidR="00DB1874" w:rsidRPr="0097161F">
        <w:rPr>
          <w:rFonts w:ascii="Times New Roman" w:eastAsia="Times New Roman" w:hAnsi="Times New Roman"/>
          <w:sz w:val="32"/>
          <w:szCs w:val="32"/>
          <w:lang w:eastAsia="ru-RU"/>
        </w:rPr>
        <w:t>9</w:t>
      </w:r>
      <w:r w:rsidRPr="0097161F">
        <w:rPr>
          <w:rFonts w:ascii="Times New Roman" w:eastAsia="Times New Roman" w:hAnsi="Times New Roman"/>
          <w:sz w:val="32"/>
          <w:szCs w:val="32"/>
          <w:lang w:eastAsia="ru-RU"/>
        </w:rPr>
        <w:t> </w:t>
      </w:r>
      <w:r w:rsidR="00DB1874" w:rsidRPr="0097161F">
        <w:rPr>
          <w:rFonts w:ascii="Times New Roman" w:eastAsia="Times New Roman" w:hAnsi="Times New Roman"/>
          <w:sz w:val="32"/>
          <w:szCs w:val="32"/>
          <w:lang w:eastAsia="ru-RU"/>
        </w:rPr>
        <w:t>781</w:t>
      </w:r>
      <w:r w:rsidRPr="0097161F">
        <w:rPr>
          <w:rFonts w:ascii="Times New Roman" w:eastAsia="Times New Roman" w:hAnsi="Times New Roman"/>
          <w:sz w:val="32"/>
          <w:szCs w:val="32"/>
          <w:lang w:eastAsia="ru-RU"/>
        </w:rPr>
        <w:t xml:space="preserve">,1 тыс. рублей, в </w:t>
      </w:r>
      <w:proofErr w:type="spellStart"/>
      <w:r w:rsidRPr="0097161F">
        <w:rPr>
          <w:rFonts w:ascii="Times New Roman" w:eastAsia="Times New Roman" w:hAnsi="Times New Roman"/>
          <w:sz w:val="32"/>
          <w:szCs w:val="32"/>
          <w:lang w:eastAsia="ru-RU"/>
        </w:rPr>
        <w:t>т.ч</w:t>
      </w:r>
      <w:proofErr w:type="spellEnd"/>
      <w:r w:rsidRPr="0097161F">
        <w:rPr>
          <w:rFonts w:ascii="Times New Roman" w:eastAsia="Times New Roman" w:hAnsi="Times New Roman"/>
          <w:sz w:val="32"/>
          <w:szCs w:val="32"/>
          <w:lang w:eastAsia="ru-RU"/>
        </w:rPr>
        <w:t>.:</w:t>
      </w:r>
    </w:p>
    <w:p w:rsidR="00C35B6A" w:rsidRPr="00BE2857" w:rsidRDefault="00C35B6A" w:rsidP="00BE2857">
      <w:pPr>
        <w:spacing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97161F">
        <w:rPr>
          <w:rFonts w:ascii="Times New Roman" w:eastAsia="Times New Roman" w:hAnsi="Times New Roman"/>
          <w:sz w:val="32"/>
          <w:szCs w:val="32"/>
          <w:lang w:eastAsia="ru-RU"/>
        </w:rPr>
        <w:t xml:space="preserve">- </w:t>
      </w:r>
      <w:r w:rsidRPr="0097161F">
        <w:rPr>
          <w:rFonts w:ascii="Times New Roman" w:hAnsi="Times New Roman"/>
          <w:sz w:val="32"/>
          <w:szCs w:val="32"/>
        </w:rPr>
        <w:t xml:space="preserve">Муниципальная Программа «Развитие и сохранение </w:t>
      </w:r>
      <w:r w:rsidRPr="00BE2857">
        <w:rPr>
          <w:rFonts w:ascii="Times New Roman" w:hAnsi="Times New Roman"/>
          <w:sz w:val="32"/>
          <w:szCs w:val="32"/>
        </w:rPr>
        <w:t>культуры поселения» - 2 </w:t>
      </w:r>
      <w:r w:rsidR="00DB1874" w:rsidRPr="00BE2857">
        <w:rPr>
          <w:rFonts w:ascii="Times New Roman" w:hAnsi="Times New Roman"/>
          <w:sz w:val="32"/>
          <w:szCs w:val="32"/>
        </w:rPr>
        <w:t>399</w:t>
      </w:r>
      <w:r w:rsidRPr="00BE2857">
        <w:rPr>
          <w:rFonts w:ascii="Times New Roman" w:hAnsi="Times New Roman"/>
          <w:sz w:val="32"/>
          <w:szCs w:val="32"/>
        </w:rPr>
        <w:t>,1 тыс. рублей;</w:t>
      </w:r>
    </w:p>
    <w:p w:rsidR="00C35B6A" w:rsidRPr="00BE2857" w:rsidRDefault="00C35B6A" w:rsidP="00BE2857">
      <w:pPr>
        <w:spacing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E2857">
        <w:rPr>
          <w:rFonts w:ascii="Times New Roman" w:eastAsia="Times New Roman" w:hAnsi="Times New Roman"/>
          <w:sz w:val="32"/>
          <w:szCs w:val="32"/>
          <w:lang w:eastAsia="ru-RU"/>
        </w:rPr>
        <w:t xml:space="preserve">- </w:t>
      </w:r>
      <w:r w:rsidRPr="00BE2857">
        <w:rPr>
          <w:rFonts w:ascii="Times New Roman" w:hAnsi="Times New Roman"/>
          <w:sz w:val="32"/>
          <w:szCs w:val="32"/>
        </w:rPr>
        <w:t xml:space="preserve">Муниципальная Программа «Муниципальное управление и гражданское общество» - </w:t>
      </w:r>
      <w:r w:rsidR="00DB1874" w:rsidRPr="00BE2857">
        <w:rPr>
          <w:rFonts w:ascii="Times New Roman" w:hAnsi="Times New Roman"/>
          <w:sz w:val="32"/>
          <w:szCs w:val="32"/>
        </w:rPr>
        <w:t>7393</w:t>
      </w:r>
      <w:r w:rsidRPr="00BE2857">
        <w:rPr>
          <w:rFonts w:ascii="Times New Roman" w:hAnsi="Times New Roman"/>
          <w:sz w:val="32"/>
          <w:szCs w:val="32"/>
        </w:rPr>
        <w:t>,</w:t>
      </w:r>
      <w:r w:rsidR="00DB1874" w:rsidRPr="00BE2857">
        <w:rPr>
          <w:rFonts w:ascii="Times New Roman" w:hAnsi="Times New Roman"/>
          <w:sz w:val="32"/>
          <w:szCs w:val="32"/>
        </w:rPr>
        <w:t>6</w:t>
      </w:r>
      <w:r w:rsidRPr="00BE2857">
        <w:rPr>
          <w:rFonts w:ascii="Times New Roman" w:hAnsi="Times New Roman"/>
          <w:sz w:val="32"/>
          <w:szCs w:val="32"/>
        </w:rPr>
        <w:t xml:space="preserve"> тыс. рублей;</w:t>
      </w:r>
    </w:p>
    <w:p w:rsidR="00C35B6A" w:rsidRPr="00BE2857" w:rsidRDefault="00C35B6A" w:rsidP="00BE2857">
      <w:pPr>
        <w:spacing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E2857">
        <w:rPr>
          <w:rFonts w:ascii="Times New Roman" w:hAnsi="Times New Roman"/>
          <w:sz w:val="32"/>
          <w:szCs w:val="32"/>
        </w:rPr>
        <w:t>- Муниципальная Программа «Ра</w:t>
      </w:r>
      <w:r w:rsidR="00DB1874" w:rsidRPr="00BE2857">
        <w:rPr>
          <w:rFonts w:ascii="Times New Roman" w:hAnsi="Times New Roman"/>
          <w:sz w:val="32"/>
          <w:szCs w:val="32"/>
        </w:rPr>
        <w:t>звитие территории поселения» - 5129,3</w:t>
      </w:r>
      <w:r w:rsidRPr="00BE2857">
        <w:rPr>
          <w:rFonts w:ascii="Times New Roman" w:hAnsi="Times New Roman"/>
          <w:sz w:val="32"/>
          <w:szCs w:val="32"/>
        </w:rPr>
        <w:t xml:space="preserve"> тыс. рублей;</w:t>
      </w:r>
    </w:p>
    <w:p w:rsidR="00C35B6A" w:rsidRPr="00BE2857" w:rsidRDefault="00C35B6A" w:rsidP="00BE2857">
      <w:pPr>
        <w:spacing w:line="240" w:lineRule="auto"/>
        <w:ind w:firstLine="709"/>
        <w:rPr>
          <w:rFonts w:ascii="Times New Roman" w:hAnsi="Times New Roman"/>
          <w:sz w:val="32"/>
          <w:szCs w:val="32"/>
        </w:rPr>
      </w:pPr>
      <w:r w:rsidRPr="00BE2857">
        <w:rPr>
          <w:rFonts w:ascii="Times New Roman" w:hAnsi="Times New Roman"/>
          <w:sz w:val="32"/>
          <w:szCs w:val="32"/>
        </w:rPr>
        <w:t xml:space="preserve">- Муниципальная программа «Развитие транспортной системы» - </w:t>
      </w:r>
      <w:r w:rsidR="00DB1874" w:rsidRPr="00BE2857">
        <w:rPr>
          <w:rFonts w:ascii="Times New Roman" w:hAnsi="Times New Roman"/>
          <w:sz w:val="32"/>
          <w:szCs w:val="32"/>
        </w:rPr>
        <w:t>4807,3</w:t>
      </w:r>
      <w:r w:rsidRPr="00BE2857">
        <w:rPr>
          <w:rFonts w:ascii="Times New Roman" w:hAnsi="Times New Roman"/>
          <w:sz w:val="32"/>
          <w:szCs w:val="32"/>
        </w:rPr>
        <w:t xml:space="preserve"> тыс. рублей.</w:t>
      </w:r>
    </w:p>
    <w:p w:rsidR="00C35B6A" w:rsidRPr="00BE2857" w:rsidRDefault="00C35B6A" w:rsidP="00BE2857">
      <w:pPr>
        <w:spacing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E2857">
        <w:rPr>
          <w:rFonts w:ascii="Times New Roman" w:hAnsi="Times New Roman"/>
          <w:sz w:val="32"/>
          <w:szCs w:val="32"/>
        </w:rPr>
        <w:t xml:space="preserve">На территории поселения функционируют: </w:t>
      </w:r>
    </w:p>
    <w:p w:rsidR="00C35B6A" w:rsidRPr="00BE2857" w:rsidRDefault="00C35B6A" w:rsidP="00BE2857">
      <w:pPr>
        <w:spacing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BE2857">
        <w:rPr>
          <w:rFonts w:ascii="Times New Roman" w:eastAsia="Times New Roman" w:hAnsi="Times New Roman"/>
          <w:sz w:val="32"/>
          <w:szCs w:val="32"/>
        </w:rPr>
        <w:t>-  Колыбельская с</w:t>
      </w:r>
      <w:r w:rsidRPr="00BE2857">
        <w:rPr>
          <w:rFonts w:ascii="Times New Roman" w:eastAsia="Times New Roman" w:hAnsi="Times New Roman"/>
          <w:sz w:val="32"/>
          <w:szCs w:val="32"/>
          <w:lang w:eastAsia="ru-RU"/>
        </w:rPr>
        <w:t>редняя общеобразовательная школа им. Героя Советского Союза В.Н. Шевцова</w:t>
      </w:r>
      <w:r w:rsidRPr="00BE2857">
        <w:rPr>
          <w:rFonts w:ascii="Times New Roman" w:eastAsia="Times New Roman" w:hAnsi="Times New Roman"/>
          <w:sz w:val="32"/>
          <w:szCs w:val="32"/>
        </w:rPr>
        <w:t xml:space="preserve">, </w:t>
      </w:r>
      <w:r w:rsidRPr="00BE2857">
        <w:rPr>
          <w:rFonts w:ascii="Times New Roman" w:eastAsia="Times New Roman" w:hAnsi="Times New Roman"/>
          <w:sz w:val="32"/>
          <w:szCs w:val="32"/>
          <w:lang w:eastAsia="ru-RU"/>
        </w:rPr>
        <w:t>в том числе дошкольная группа;</w:t>
      </w:r>
    </w:p>
    <w:p w:rsidR="00C35B6A" w:rsidRPr="00BE2857" w:rsidRDefault="00C35B6A" w:rsidP="00BE2857">
      <w:pPr>
        <w:spacing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BE2857">
        <w:rPr>
          <w:rFonts w:ascii="Times New Roman" w:eastAsia="Times New Roman" w:hAnsi="Times New Roman"/>
          <w:sz w:val="32"/>
          <w:szCs w:val="32"/>
          <w:lang w:eastAsia="ru-RU"/>
        </w:rPr>
        <w:t xml:space="preserve">- </w:t>
      </w:r>
      <w:proofErr w:type="spellStart"/>
      <w:r w:rsidRPr="00BE2857">
        <w:rPr>
          <w:rFonts w:ascii="Times New Roman" w:eastAsia="Times New Roman" w:hAnsi="Times New Roman"/>
          <w:sz w:val="32"/>
          <w:szCs w:val="32"/>
          <w:lang w:eastAsia="ru-RU"/>
        </w:rPr>
        <w:t>Колыбельский</w:t>
      </w:r>
      <w:proofErr w:type="spellEnd"/>
      <w:r w:rsidRPr="00BE2857">
        <w:rPr>
          <w:rFonts w:ascii="Times New Roman" w:eastAsia="Times New Roman" w:hAnsi="Times New Roman"/>
          <w:sz w:val="32"/>
          <w:szCs w:val="32"/>
          <w:lang w:eastAsia="ru-RU"/>
        </w:rPr>
        <w:t xml:space="preserve"> сельский Дом культуры и библиотека;</w:t>
      </w:r>
    </w:p>
    <w:p w:rsidR="00C35B6A" w:rsidRPr="00BE2857" w:rsidRDefault="00C35B6A" w:rsidP="00BE2857">
      <w:pPr>
        <w:spacing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BE2857">
        <w:rPr>
          <w:rFonts w:ascii="Times New Roman" w:eastAsia="Times New Roman" w:hAnsi="Times New Roman"/>
          <w:sz w:val="32"/>
          <w:szCs w:val="32"/>
          <w:lang w:eastAsia="ru-RU"/>
        </w:rPr>
        <w:t xml:space="preserve"> -  Колыбельская врачебная амбулатория;</w:t>
      </w:r>
    </w:p>
    <w:p w:rsidR="00C35B6A" w:rsidRPr="00BE2857" w:rsidRDefault="00C35B6A" w:rsidP="00C35B6A">
      <w:pPr>
        <w:spacing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E2857">
        <w:rPr>
          <w:rFonts w:ascii="Times New Roman" w:eastAsia="Times New Roman" w:hAnsi="Times New Roman"/>
          <w:sz w:val="32"/>
          <w:szCs w:val="32"/>
          <w:lang w:eastAsia="ru-RU"/>
        </w:rPr>
        <w:t xml:space="preserve">- </w:t>
      </w:r>
      <w:r w:rsidRPr="00BE2857">
        <w:rPr>
          <w:rFonts w:ascii="Times New Roman" w:hAnsi="Times New Roman"/>
          <w:sz w:val="32"/>
          <w:szCs w:val="32"/>
        </w:rPr>
        <w:t xml:space="preserve">отделение «Почта России», </w:t>
      </w:r>
      <w:r w:rsidRPr="00BE2857">
        <w:rPr>
          <w:rFonts w:ascii="Times New Roman" w:hAnsi="Times New Roman"/>
          <w:sz w:val="32"/>
          <w:szCs w:val="32"/>
          <w:shd w:val="clear" w:color="auto" w:fill="FFFFFF"/>
        </w:rPr>
        <w:t>«Мои документы», три раза в месяц финансовые услуги оказывает передвижной офис «Сбербанка»</w:t>
      </w:r>
      <w:r w:rsidRPr="00BE2857">
        <w:rPr>
          <w:rFonts w:ascii="Times New Roman" w:hAnsi="Times New Roman"/>
          <w:sz w:val="32"/>
          <w:szCs w:val="32"/>
        </w:rPr>
        <w:t>;</w:t>
      </w:r>
    </w:p>
    <w:p w:rsidR="00C35B6A" w:rsidRPr="00BE2857" w:rsidRDefault="00C35B6A" w:rsidP="00C35B6A">
      <w:pPr>
        <w:spacing w:line="360" w:lineRule="auto"/>
        <w:ind w:firstLine="709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BE2857">
        <w:rPr>
          <w:rFonts w:ascii="Times New Roman" w:hAnsi="Times New Roman"/>
          <w:sz w:val="32"/>
          <w:szCs w:val="32"/>
          <w:shd w:val="clear" w:color="auto" w:fill="FFFFFF"/>
        </w:rPr>
        <w:t>- 5 магазинов, 2 пункта выдачи заказов.</w:t>
      </w:r>
    </w:p>
    <w:p w:rsidR="00C35B6A" w:rsidRPr="00BE2857" w:rsidRDefault="00C35B6A" w:rsidP="00C35B6A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BE2857">
        <w:rPr>
          <w:rFonts w:ascii="Times New Roman" w:hAnsi="Times New Roman"/>
          <w:spacing w:val="-5"/>
          <w:sz w:val="32"/>
          <w:szCs w:val="32"/>
        </w:rPr>
        <w:lastRenderedPageBreak/>
        <w:t>Значительная часть трудоспособного населения работает в сельскохозяйственном предприятии ООО «</w:t>
      </w:r>
      <w:proofErr w:type="spellStart"/>
      <w:r w:rsidRPr="00BE2857">
        <w:rPr>
          <w:rFonts w:ascii="Times New Roman" w:hAnsi="Times New Roman"/>
          <w:spacing w:val="-5"/>
          <w:sz w:val="32"/>
          <w:szCs w:val="32"/>
        </w:rPr>
        <w:t>ЭкоНиваАгро</w:t>
      </w:r>
      <w:proofErr w:type="spellEnd"/>
      <w:r w:rsidRPr="00BE2857">
        <w:rPr>
          <w:rFonts w:ascii="Times New Roman" w:hAnsi="Times New Roman"/>
          <w:spacing w:val="-5"/>
          <w:sz w:val="32"/>
          <w:szCs w:val="32"/>
        </w:rPr>
        <w:t>-Правобережное», которое является основным хозяйствующим субъектом в поселении.</w:t>
      </w:r>
    </w:p>
    <w:p w:rsidR="00C35B6A" w:rsidRPr="00BE2857" w:rsidRDefault="00C35B6A" w:rsidP="00C35B6A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32"/>
          <w:szCs w:val="32"/>
        </w:rPr>
      </w:pPr>
      <w:r w:rsidRPr="00BE2857">
        <w:rPr>
          <w:sz w:val="32"/>
          <w:szCs w:val="32"/>
        </w:rPr>
        <w:t xml:space="preserve">        </w:t>
      </w:r>
      <w:r w:rsidRPr="00BE2857">
        <w:rPr>
          <w:b/>
          <w:sz w:val="32"/>
          <w:szCs w:val="32"/>
        </w:rPr>
        <w:t>Образовательные услуги</w:t>
      </w:r>
      <w:r w:rsidRPr="00BE2857">
        <w:rPr>
          <w:sz w:val="32"/>
          <w:szCs w:val="32"/>
        </w:rPr>
        <w:t xml:space="preserve"> на территории поселения предоставляются </w:t>
      </w:r>
      <w:proofErr w:type="spellStart"/>
      <w:r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t>Колыбельской</w:t>
      </w:r>
      <w:proofErr w:type="spellEnd"/>
      <w:r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t xml:space="preserve"> средней общеобразовательной школой, в которой обучается 1</w:t>
      </w:r>
      <w:r w:rsidR="00C73DB7"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t>18</w:t>
      </w:r>
      <w:r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t xml:space="preserve"> ученика, в дошкольной группе – </w:t>
      </w:r>
      <w:r w:rsidR="00C73DB7"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t>28</w:t>
      </w:r>
      <w:r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t xml:space="preserve"> воспитанников, всего работает 31 сотрудник. В 202</w:t>
      </w:r>
      <w:r w:rsidR="00DC20FE"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t>5</w:t>
      </w:r>
      <w:r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t xml:space="preserve"> году школу окончили </w:t>
      </w:r>
      <w:r w:rsidR="00C73DB7"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t>8</w:t>
      </w:r>
      <w:r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t xml:space="preserve"> выпускника, а на новый учебный год зачислено </w:t>
      </w:r>
      <w:r w:rsidR="00C73DB7"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t>шест</w:t>
      </w:r>
      <w:r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t>ь первоклассников. В летний период на базе школы функционировали лагерь труда и отдыха, а также лагерь дневного пребывания «Росток».</w:t>
      </w:r>
    </w:p>
    <w:p w:rsidR="00C35B6A" w:rsidRPr="00BE2857" w:rsidRDefault="00C35B6A" w:rsidP="00C35B6A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32"/>
          <w:szCs w:val="32"/>
        </w:rPr>
      </w:pPr>
      <w:r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t xml:space="preserve">      При школе работают объединения «Орлята России», «Волонтёры» и «Движение первых». За значительный вклад в реализацию проектов и акций Российского движения детей и молодёжи «Движение первых» школа получила благодарность от отдела образования Лискинского муниципального района.</w:t>
      </w:r>
    </w:p>
    <w:p w:rsidR="00C35B6A" w:rsidRPr="00BE2857" w:rsidRDefault="00DB1874" w:rsidP="00C35B6A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32"/>
          <w:szCs w:val="32"/>
        </w:rPr>
      </w:pPr>
      <w:r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t xml:space="preserve">  </w:t>
      </w:r>
      <w:r w:rsidR="00C35B6A"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t xml:space="preserve">  Каждая учебная неделя в школе начинается с общешкольной линейки, где </w:t>
      </w:r>
      <w:proofErr w:type="gramStart"/>
      <w:r w:rsidR="00C35B6A"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t>звучит гимн Российской Федерации и проводится</w:t>
      </w:r>
      <w:proofErr w:type="gramEnd"/>
      <w:r w:rsidR="00C35B6A"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t xml:space="preserve"> церемония поднятия государственного флага. По четвергам для учащихся проходят </w:t>
      </w:r>
      <w:proofErr w:type="spellStart"/>
      <w:r w:rsidR="00C35B6A"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t>профориентационные</w:t>
      </w:r>
      <w:proofErr w:type="spellEnd"/>
      <w:r w:rsidR="00C35B6A"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t xml:space="preserve"> занятия «Россия – мои горизонты».</w:t>
      </w:r>
    </w:p>
    <w:p w:rsidR="00C35B6A" w:rsidRPr="00BE2857" w:rsidRDefault="00C35B6A" w:rsidP="00C35B6A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32"/>
          <w:szCs w:val="32"/>
        </w:rPr>
      </w:pPr>
      <w:r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t xml:space="preserve">                  Доставка учеников в школу регулярно осуществляется школьным автобусом по утверждённому маршруту. Для проведения дополнительного 3-го часа физкультуры, организовываются поездки школьников в ледовый дворец, бассейн, а также на экскурсии.</w:t>
      </w:r>
    </w:p>
    <w:p w:rsidR="00C35B6A" w:rsidRPr="00BE2857" w:rsidRDefault="00C35B6A" w:rsidP="00C35B6A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32"/>
          <w:szCs w:val="32"/>
        </w:rPr>
      </w:pPr>
      <w:r w:rsidRPr="00BE2857">
        <w:rPr>
          <w:sz w:val="32"/>
          <w:szCs w:val="32"/>
        </w:rPr>
        <w:t xml:space="preserve">    </w:t>
      </w:r>
      <w:r w:rsidRPr="00BE2857">
        <w:rPr>
          <w:rStyle w:val="sc-ejaja"/>
          <w:b/>
          <w:spacing w:val="-5"/>
          <w:sz w:val="32"/>
          <w:szCs w:val="32"/>
          <w:bdr w:val="none" w:sz="0" w:space="0" w:color="auto" w:frame="1"/>
        </w:rPr>
        <w:t>Медицинское обслуживание</w:t>
      </w:r>
      <w:r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t xml:space="preserve"> населения и поддержание стабильной санитарно-эпидемиологической ситуации в поселении обеспечивается </w:t>
      </w:r>
      <w:proofErr w:type="spellStart"/>
      <w:r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t>Колыбельской</w:t>
      </w:r>
      <w:proofErr w:type="spellEnd"/>
      <w:r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t xml:space="preserve"> врачебной амбулаторией. Регулярно организуются выездные осмотры специалистов Лискинской районной больницы, включая невролога, кардиолога, гинеколога, а также предоставляется возможность прохождения флюорографии и маммографии.</w:t>
      </w:r>
    </w:p>
    <w:p w:rsidR="00172AB1" w:rsidRPr="00BE2857" w:rsidRDefault="00C35B6A" w:rsidP="00C35B6A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Style w:val="sc-ejaja"/>
          <w:spacing w:val="-5"/>
          <w:sz w:val="32"/>
          <w:szCs w:val="32"/>
          <w:bdr w:val="none" w:sz="0" w:space="0" w:color="auto" w:frame="1"/>
        </w:rPr>
      </w:pPr>
      <w:r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lastRenderedPageBreak/>
        <w:t xml:space="preserve">       Особое внимание уделяется своевременному прохождению жителями села диспансеризации. Важно понимать, что регулярное медицинское обследование имеет ключевое значение для сохранения и укрепления здоровья, предотвращения тяжёлых заболеваний и улучшения качества жизни. Призываю каждого заботиться о своём здоровье и вовремя проходить медицинские осмотры.</w:t>
      </w:r>
    </w:p>
    <w:p w:rsidR="00172AB1" w:rsidRPr="00BE2857" w:rsidRDefault="00DB1874" w:rsidP="00DB1874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z w:val="32"/>
          <w:szCs w:val="32"/>
          <w:bdr w:val="none" w:sz="0" w:space="0" w:color="auto" w:frame="1"/>
        </w:rPr>
      </w:pPr>
      <w:r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t xml:space="preserve">  </w:t>
      </w:r>
      <w:r w:rsidR="00C35B6A" w:rsidRPr="00BE2857">
        <w:rPr>
          <w:b/>
          <w:sz w:val="32"/>
          <w:szCs w:val="32"/>
        </w:rPr>
        <w:t>Социальные услуги</w:t>
      </w:r>
      <w:r w:rsidR="00C35B6A" w:rsidRPr="00BE2857">
        <w:rPr>
          <w:sz w:val="32"/>
          <w:szCs w:val="32"/>
        </w:rPr>
        <w:t xml:space="preserve"> одиноким и престарелым жителям на селе оказывают   3 работника Управления социальной защиты Лискинского муниципального района, под их опекой находится </w:t>
      </w:r>
      <w:r w:rsidR="00C35B6A" w:rsidRPr="00BE2857">
        <w:rPr>
          <w:color w:val="FF0000"/>
          <w:sz w:val="32"/>
          <w:szCs w:val="32"/>
        </w:rPr>
        <w:t>2</w:t>
      </w:r>
      <w:r w:rsidR="00BE2857" w:rsidRPr="00BE2857">
        <w:rPr>
          <w:color w:val="FF0000"/>
          <w:sz w:val="32"/>
          <w:szCs w:val="32"/>
        </w:rPr>
        <w:t>7</w:t>
      </w:r>
      <w:r w:rsidR="00C35B6A" w:rsidRPr="00BE2857">
        <w:rPr>
          <w:sz w:val="32"/>
          <w:szCs w:val="32"/>
        </w:rPr>
        <w:t xml:space="preserve"> человек. </w:t>
      </w:r>
    </w:p>
    <w:p w:rsidR="00C35B6A" w:rsidRPr="00BE2857" w:rsidRDefault="00C35B6A" w:rsidP="00172AB1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BE2857">
        <w:rPr>
          <w:rFonts w:ascii="Times New Roman" w:hAnsi="Times New Roman"/>
          <w:color w:val="000000"/>
          <w:sz w:val="32"/>
          <w:szCs w:val="32"/>
        </w:rPr>
        <w:t xml:space="preserve">Основную роль в проведении культурно-массовых мероприятий для наших жителей занимают </w:t>
      </w:r>
      <w:r w:rsidRPr="00BE2857">
        <w:rPr>
          <w:rFonts w:ascii="Times New Roman" w:hAnsi="Times New Roman"/>
          <w:b/>
          <w:color w:val="000000"/>
          <w:sz w:val="32"/>
          <w:szCs w:val="32"/>
        </w:rPr>
        <w:t>учреждения культуры</w:t>
      </w:r>
      <w:r w:rsidRPr="00BE2857">
        <w:rPr>
          <w:rFonts w:ascii="Times New Roman" w:hAnsi="Times New Roman"/>
          <w:color w:val="000000"/>
          <w:sz w:val="32"/>
          <w:szCs w:val="32"/>
        </w:rPr>
        <w:t xml:space="preserve">: </w:t>
      </w:r>
      <w:proofErr w:type="spellStart"/>
      <w:r w:rsidRPr="00BE2857">
        <w:rPr>
          <w:rFonts w:ascii="Times New Roman" w:hAnsi="Times New Roman"/>
          <w:color w:val="000000"/>
          <w:sz w:val="32"/>
          <w:szCs w:val="32"/>
        </w:rPr>
        <w:t>Колыбельский</w:t>
      </w:r>
      <w:proofErr w:type="spellEnd"/>
      <w:r w:rsidRPr="00BE2857">
        <w:rPr>
          <w:rFonts w:ascii="Times New Roman" w:hAnsi="Times New Roman"/>
          <w:color w:val="000000"/>
          <w:sz w:val="32"/>
          <w:szCs w:val="32"/>
        </w:rPr>
        <w:t xml:space="preserve"> СДК и библиотека. </w:t>
      </w:r>
      <w:r w:rsidRPr="00BE2857">
        <w:rPr>
          <w:rFonts w:ascii="Times New Roman" w:hAnsi="Times New Roman"/>
          <w:sz w:val="32"/>
          <w:szCs w:val="32"/>
        </w:rPr>
        <w:t xml:space="preserve">При Колыбельском СДК работают кружки и творческие объединения по интересам: фольклорный ансамбль «Долинушка», народный ансамбль «Придонье», детские вокальные кружки: «Неразлучные друзья», «Весна», кружок сольного пения, </w:t>
      </w:r>
      <w:r w:rsidRPr="00BE2857">
        <w:rPr>
          <w:rFonts w:ascii="Times New Roman" w:hAnsi="Times New Roman"/>
          <w:color w:val="000000"/>
          <w:sz w:val="32"/>
          <w:szCs w:val="32"/>
        </w:rPr>
        <w:t xml:space="preserve">декоративно-прикладного творчества для детей разных возрастных групп. </w:t>
      </w:r>
    </w:p>
    <w:p w:rsidR="00C35B6A" w:rsidRPr="00BE2857" w:rsidRDefault="00C35B6A" w:rsidP="00C35B6A">
      <w:pPr>
        <w:pStyle w:val="a3"/>
        <w:spacing w:before="0" w:beforeAutospacing="0" w:after="0" w:afterAutospacing="0" w:line="360" w:lineRule="auto"/>
        <w:jc w:val="both"/>
        <w:rPr>
          <w:sz w:val="32"/>
          <w:szCs w:val="32"/>
        </w:rPr>
      </w:pPr>
      <w:r w:rsidRPr="00BE2857">
        <w:rPr>
          <w:color w:val="000000"/>
          <w:sz w:val="32"/>
          <w:szCs w:val="32"/>
        </w:rPr>
        <w:t xml:space="preserve">      В 202</w:t>
      </w:r>
      <w:r w:rsidR="00172AB1" w:rsidRPr="00BE2857">
        <w:rPr>
          <w:color w:val="000000"/>
          <w:sz w:val="32"/>
          <w:szCs w:val="32"/>
        </w:rPr>
        <w:t>5</w:t>
      </w:r>
      <w:r w:rsidRPr="00BE2857">
        <w:rPr>
          <w:color w:val="000000"/>
          <w:sz w:val="32"/>
          <w:szCs w:val="32"/>
        </w:rPr>
        <w:t xml:space="preserve"> году работа ДК велась согласно утвержденного плана: проводились праздничные концерты, приуроченные </w:t>
      </w:r>
      <w:proofErr w:type="gramStart"/>
      <w:r w:rsidRPr="00BE2857">
        <w:rPr>
          <w:color w:val="000000"/>
          <w:sz w:val="32"/>
          <w:szCs w:val="32"/>
        </w:rPr>
        <w:t>к</w:t>
      </w:r>
      <w:proofErr w:type="gramEnd"/>
      <w:r w:rsidRPr="00BE2857">
        <w:rPr>
          <w:color w:val="000000"/>
          <w:sz w:val="32"/>
          <w:szCs w:val="32"/>
        </w:rPr>
        <w:t xml:space="preserve"> Дню защитника Отечества, Международному женскому дню, Дню Победы, Дню семьи и верности, Дню села и Новому году; еженедельно, по субботам, а также в праздничные дни, для молодежи проходят дискотеки.</w:t>
      </w:r>
      <w:r w:rsidRPr="00BE2857">
        <w:rPr>
          <w:sz w:val="32"/>
          <w:szCs w:val="32"/>
        </w:rPr>
        <w:t xml:space="preserve">          </w:t>
      </w:r>
    </w:p>
    <w:p w:rsidR="00C35B6A" w:rsidRPr="00BE2857" w:rsidRDefault="00C35B6A" w:rsidP="00C35B6A">
      <w:pPr>
        <w:pStyle w:val="a3"/>
        <w:spacing w:before="0" w:beforeAutospacing="0" w:after="0" w:afterAutospacing="0" w:line="360" w:lineRule="auto"/>
        <w:jc w:val="both"/>
        <w:rPr>
          <w:sz w:val="32"/>
          <w:szCs w:val="32"/>
        </w:rPr>
      </w:pPr>
      <w:r w:rsidRPr="00BE2857">
        <w:rPr>
          <w:sz w:val="32"/>
          <w:szCs w:val="32"/>
        </w:rPr>
        <w:t xml:space="preserve">            </w:t>
      </w:r>
      <w:proofErr w:type="spellStart"/>
      <w:r w:rsidRPr="00BE2857">
        <w:rPr>
          <w:sz w:val="32"/>
          <w:szCs w:val="32"/>
        </w:rPr>
        <w:t>Колыбельский</w:t>
      </w:r>
      <w:proofErr w:type="spellEnd"/>
      <w:r w:rsidRPr="00BE2857">
        <w:rPr>
          <w:sz w:val="32"/>
          <w:szCs w:val="32"/>
        </w:rPr>
        <w:t xml:space="preserve"> СДК по поступлениям доходов в бюджет поселения от оказания платных услуг (проведение дискотек) занимает первое место среди учреждений культуры в сельских поселениях по Лискинскому району. Это позволило в прошлом году приобрести </w:t>
      </w:r>
      <w:r w:rsidR="00DB1874" w:rsidRPr="00BE2857">
        <w:rPr>
          <w:sz w:val="32"/>
          <w:szCs w:val="32"/>
        </w:rPr>
        <w:t xml:space="preserve"> триммер, </w:t>
      </w:r>
      <w:r w:rsidRPr="00BE2857">
        <w:rPr>
          <w:sz w:val="32"/>
          <w:szCs w:val="32"/>
        </w:rPr>
        <w:t xml:space="preserve">музыкальную аппаратуру: на общую сумму </w:t>
      </w:r>
      <w:r w:rsidR="00DB1874" w:rsidRPr="00BE2857">
        <w:rPr>
          <w:sz w:val="32"/>
          <w:szCs w:val="32"/>
        </w:rPr>
        <w:t>69 558</w:t>
      </w:r>
      <w:r w:rsidRPr="00BE2857">
        <w:rPr>
          <w:color w:val="FF0000"/>
          <w:sz w:val="32"/>
          <w:szCs w:val="32"/>
        </w:rPr>
        <w:t xml:space="preserve"> </w:t>
      </w:r>
      <w:r w:rsidRPr="00BE2857">
        <w:rPr>
          <w:sz w:val="32"/>
          <w:szCs w:val="32"/>
        </w:rPr>
        <w:t xml:space="preserve">тыс. рублей. </w:t>
      </w:r>
    </w:p>
    <w:p w:rsidR="00C35B6A" w:rsidRPr="00BE2857" w:rsidRDefault="00DB1874" w:rsidP="00DB1874">
      <w:pPr>
        <w:pStyle w:val="a3"/>
        <w:spacing w:before="0" w:beforeAutospacing="0" w:after="0" w:afterAutospacing="0" w:line="360" w:lineRule="auto"/>
        <w:jc w:val="both"/>
        <w:rPr>
          <w:sz w:val="32"/>
          <w:szCs w:val="32"/>
        </w:rPr>
      </w:pPr>
      <w:r w:rsidRPr="00BE2857">
        <w:rPr>
          <w:sz w:val="32"/>
          <w:szCs w:val="32"/>
        </w:rPr>
        <w:t xml:space="preserve">    </w:t>
      </w:r>
      <w:r w:rsidR="00C35B6A" w:rsidRPr="00BE2857">
        <w:rPr>
          <w:b/>
          <w:sz w:val="32"/>
          <w:szCs w:val="32"/>
        </w:rPr>
        <w:t>Для решения вопросов благоустройства</w:t>
      </w:r>
      <w:r w:rsidR="00C35B6A" w:rsidRPr="00BE2857">
        <w:rPr>
          <w:sz w:val="32"/>
          <w:szCs w:val="32"/>
        </w:rPr>
        <w:t xml:space="preserve">, санитарного содержания, а также для целей обеспечения пожарной безопасности территории поселения в 2019 году было создано МКУ «Коммунальное хозяйство».  </w:t>
      </w:r>
      <w:r w:rsidR="00C35B6A" w:rsidRPr="00BE2857">
        <w:rPr>
          <w:sz w:val="32"/>
          <w:szCs w:val="32"/>
        </w:rPr>
        <w:lastRenderedPageBreak/>
        <w:t>В данной организации по состоянию на 01.01.202</w:t>
      </w:r>
      <w:r w:rsidR="00172AB1" w:rsidRPr="00BE2857">
        <w:rPr>
          <w:sz w:val="32"/>
          <w:szCs w:val="32"/>
        </w:rPr>
        <w:t>6</w:t>
      </w:r>
      <w:r w:rsidR="00C35B6A" w:rsidRPr="00BE2857">
        <w:rPr>
          <w:sz w:val="32"/>
          <w:szCs w:val="32"/>
        </w:rPr>
        <w:t xml:space="preserve"> года работает 7 человек. На балансе имеется трактор МТЗ-82 с прицепным оборудованием для косьбы травы, опашки территории, расчистки дорог от снега. В  текущем году </w:t>
      </w:r>
      <w:r w:rsidRPr="00BE2857">
        <w:rPr>
          <w:sz w:val="32"/>
          <w:szCs w:val="32"/>
        </w:rPr>
        <w:t xml:space="preserve"> запланировано </w:t>
      </w:r>
      <w:r w:rsidR="00C35B6A" w:rsidRPr="00BE2857">
        <w:rPr>
          <w:sz w:val="32"/>
          <w:szCs w:val="32"/>
        </w:rPr>
        <w:t>пр</w:t>
      </w:r>
      <w:r w:rsidRPr="00BE2857">
        <w:rPr>
          <w:sz w:val="32"/>
          <w:szCs w:val="32"/>
        </w:rPr>
        <w:t xml:space="preserve">иобретение </w:t>
      </w:r>
      <w:r w:rsidR="00C35B6A" w:rsidRPr="00BE2857">
        <w:rPr>
          <w:sz w:val="32"/>
          <w:szCs w:val="32"/>
        </w:rPr>
        <w:t xml:space="preserve"> бороны дисковой – для производства минерализованных полос вокруг села. </w:t>
      </w:r>
    </w:p>
    <w:p w:rsidR="00C35B6A" w:rsidRPr="00BE2857" w:rsidRDefault="00C35B6A" w:rsidP="00DB1874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FF0000"/>
          <w:sz w:val="32"/>
          <w:szCs w:val="32"/>
          <w:lang w:eastAsia="ru-RU"/>
        </w:rPr>
      </w:pPr>
      <w:r w:rsidRPr="00BE2857">
        <w:rPr>
          <w:rFonts w:ascii="Times New Roman" w:eastAsia="Times New Roman" w:hAnsi="Times New Roman"/>
          <w:b/>
          <w:sz w:val="32"/>
          <w:szCs w:val="32"/>
          <w:lang w:eastAsia="ru-RU"/>
        </w:rPr>
        <w:t>Холодным водоснабжением</w:t>
      </w:r>
      <w:r w:rsidRPr="00BE2857">
        <w:rPr>
          <w:rFonts w:ascii="Times New Roman" w:eastAsia="Times New Roman" w:hAnsi="Times New Roman"/>
          <w:sz w:val="32"/>
          <w:szCs w:val="32"/>
          <w:lang w:eastAsia="ru-RU"/>
        </w:rPr>
        <w:t xml:space="preserve"> населения с 01.01.2024 года занимается МУП «Водоканал» г. Лиски. Мы, как администрация, конечно </w:t>
      </w:r>
      <w:proofErr w:type="gramStart"/>
      <w:r w:rsidRPr="00BE2857">
        <w:rPr>
          <w:rFonts w:ascii="Times New Roman" w:eastAsia="Times New Roman" w:hAnsi="Times New Roman"/>
          <w:sz w:val="32"/>
          <w:szCs w:val="32"/>
          <w:lang w:eastAsia="ru-RU"/>
        </w:rPr>
        <w:t>же</w:t>
      </w:r>
      <w:proofErr w:type="gramEnd"/>
      <w:r w:rsidRPr="00BE2857">
        <w:rPr>
          <w:rFonts w:ascii="Times New Roman" w:eastAsia="Times New Roman" w:hAnsi="Times New Roman"/>
          <w:sz w:val="32"/>
          <w:szCs w:val="32"/>
          <w:lang w:eastAsia="ru-RU"/>
        </w:rPr>
        <w:t xml:space="preserve"> не отстранились полностью от решения вопросов по обеспечению бесперебойного водоснабжения населения, стараемся работать совместно. Но что уже можно точно отметить, так это оперативность в решении технических вопросов, устранении неисправностей, так как МУП «Водоканал» располагает ресурсами:</w:t>
      </w:r>
      <w:r w:rsidR="00DB1874" w:rsidRPr="00BE2857">
        <w:rPr>
          <w:rFonts w:ascii="Times New Roman" w:eastAsia="Times New Roman" w:hAnsi="Times New Roman"/>
          <w:sz w:val="32"/>
          <w:szCs w:val="32"/>
          <w:lang w:eastAsia="ru-RU"/>
        </w:rPr>
        <w:t xml:space="preserve"> и трудовыми, и материальными. В марте месяце планируется замена башни </w:t>
      </w:r>
      <w:proofErr w:type="spellStart"/>
      <w:r w:rsidR="00DB1874" w:rsidRPr="00BE2857">
        <w:rPr>
          <w:rFonts w:ascii="Times New Roman" w:eastAsia="Times New Roman" w:hAnsi="Times New Roman"/>
          <w:sz w:val="32"/>
          <w:szCs w:val="32"/>
          <w:lang w:eastAsia="ru-RU"/>
        </w:rPr>
        <w:t>Рожновского</w:t>
      </w:r>
      <w:proofErr w:type="spellEnd"/>
      <w:r w:rsidR="00DB1874" w:rsidRPr="00BE2857">
        <w:rPr>
          <w:rFonts w:ascii="Times New Roman" w:eastAsia="Times New Roman" w:hAnsi="Times New Roman"/>
          <w:sz w:val="32"/>
          <w:szCs w:val="32"/>
          <w:lang w:eastAsia="ru-RU"/>
        </w:rPr>
        <w:t xml:space="preserve"> по ул. Героя Шевцова. </w:t>
      </w:r>
      <w:r w:rsidRPr="00BE2857">
        <w:rPr>
          <w:rFonts w:ascii="Arial" w:hAnsi="Arial" w:cs="Arial"/>
          <w:spacing w:val="-5"/>
          <w:sz w:val="32"/>
          <w:szCs w:val="32"/>
          <w:bdr w:val="none" w:sz="0" w:space="0" w:color="auto" w:frame="1"/>
        </w:rPr>
        <w:br/>
      </w:r>
      <w:r w:rsidRPr="00BE2857">
        <w:rPr>
          <w:rStyle w:val="sc-ejaja"/>
          <w:rFonts w:ascii="Times New Roman" w:hAnsi="Times New Roman"/>
          <w:spacing w:val="-5"/>
          <w:sz w:val="32"/>
          <w:szCs w:val="32"/>
          <w:bdr w:val="none" w:sz="0" w:space="0" w:color="auto" w:frame="1"/>
        </w:rPr>
        <w:t xml:space="preserve">       </w:t>
      </w:r>
    </w:p>
    <w:p w:rsidR="00C35B6A" w:rsidRPr="00BE2857" w:rsidRDefault="00C35B6A" w:rsidP="00C35B6A">
      <w:pPr>
        <w:pStyle w:val="sc-jmpzur"/>
        <w:spacing w:before="0" w:beforeAutospacing="0" w:after="0" w:afterAutospacing="0" w:line="360" w:lineRule="auto"/>
        <w:jc w:val="both"/>
        <w:textAlignment w:val="baseline"/>
        <w:rPr>
          <w:spacing w:val="-5"/>
          <w:sz w:val="32"/>
          <w:szCs w:val="32"/>
        </w:rPr>
      </w:pPr>
      <w:r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t>В поселении имеется пожарный автомобиль для подвоза воды. Его обслуживание и содержание с 2023 года осуществляется за счёт средств поселения. В штате МКУ «Коммунальное хозяйство» имеются две вакансии водителей автомобиля для подвоза воды.</w:t>
      </w:r>
    </w:p>
    <w:p w:rsidR="00C35B6A" w:rsidRPr="00BE2857" w:rsidRDefault="00C35B6A" w:rsidP="00C35B6A">
      <w:pPr>
        <w:pStyle w:val="sc-jmpzur"/>
        <w:spacing w:before="0" w:beforeAutospacing="0" w:after="0" w:afterAutospacing="0" w:line="360" w:lineRule="auto"/>
        <w:jc w:val="both"/>
        <w:textAlignment w:val="baseline"/>
        <w:rPr>
          <w:spacing w:val="-5"/>
          <w:sz w:val="32"/>
          <w:szCs w:val="32"/>
        </w:rPr>
      </w:pPr>
      <w:r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t>Для обеспечения первичной пожарной безопасности силами МКУ «Коммунальное хозяйство» совместно с администрацией поселения регулярно производится опашка территории, обновление минерализованных полос и контролируемый пал сухой растительности и порубочных остатков до начала пожароопасного сезона.</w:t>
      </w:r>
      <w:r w:rsidRPr="00BE2857">
        <w:rPr>
          <w:rFonts w:ascii="Arial" w:hAnsi="Arial" w:cs="Arial"/>
          <w:spacing w:val="-5"/>
          <w:sz w:val="32"/>
          <w:szCs w:val="32"/>
          <w:bdr w:val="none" w:sz="0" w:space="0" w:color="auto" w:frame="1"/>
        </w:rPr>
        <w:br/>
      </w:r>
      <w:r w:rsidRPr="00BE2857">
        <w:rPr>
          <w:rStyle w:val="sc-ejaja"/>
          <w:b/>
          <w:spacing w:val="-5"/>
          <w:sz w:val="32"/>
          <w:szCs w:val="32"/>
          <w:bdr w:val="none" w:sz="0" w:space="0" w:color="auto" w:frame="1"/>
        </w:rPr>
        <w:t xml:space="preserve">      </w:t>
      </w:r>
      <w:proofErr w:type="gramStart"/>
      <w:r w:rsidRPr="00BE2857">
        <w:rPr>
          <w:rStyle w:val="sc-ejaja"/>
          <w:b/>
          <w:spacing w:val="-5"/>
          <w:sz w:val="32"/>
          <w:szCs w:val="32"/>
          <w:bdr w:val="none" w:sz="0" w:space="0" w:color="auto" w:frame="1"/>
        </w:rPr>
        <w:t>В рамках муниципальной программы финансируется</w:t>
      </w:r>
      <w:r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t xml:space="preserve"> подпрограмма «Обеспечение условий для развития на территории поселения физической культуры и массового спорта».</w:t>
      </w:r>
      <w:proofErr w:type="gramEnd"/>
    </w:p>
    <w:p w:rsidR="00C35B6A" w:rsidRPr="00BE2857" w:rsidRDefault="00C35B6A" w:rsidP="00C35B6A">
      <w:pPr>
        <w:pStyle w:val="sc-jmpzur"/>
        <w:spacing w:before="0" w:beforeAutospacing="0" w:after="0" w:afterAutospacing="0" w:line="360" w:lineRule="auto"/>
        <w:jc w:val="both"/>
        <w:textAlignment w:val="baseline"/>
        <w:rPr>
          <w:spacing w:val="-5"/>
          <w:sz w:val="32"/>
          <w:szCs w:val="32"/>
        </w:rPr>
      </w:pPr>
      <w:r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t xml:space="preserve">        В поселении созданы все необходимые условия для занятий физкультурой и спортом: имеются спортивные площадки, залы и стадион.       </w:t>
      </w:r>
      <w:r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lastRenderedPageBreak/>
        <w:t>На базе школы функционирует секция по волейболу, а в зимнее время — секция по футболу. В Доме культуры для всех желающих открыта секция настольного тенниса для детей и взрослых, а также проводятся занятия фитнесом. Жители активно участвуют в спортивных мероприятиях районного и областного уровня, занимая призовые места в таких видах спорта, как настольный теннис, шахматы, волейбол и футбол.</w:t>
      </w:r>
    </w:p>
    <w:p w:rsidR="00C35B6A" w:rsidRPr="00BE2857" w:rsidRDefault="00C35B6A" w:rsidP="00C35B6A">
      <w:pPr>
        <w:pStyle w:val="sc-jmpzur"/>
        <w:spacing w:before="0" w:beforeAutospacing="0" w:after="0" w:afterAutospacing="0" w:line="360" w:lineRule="auto"/>
        <w:jc w:val="both"/>
        <w:textAlignment w:val="baseline"/>
        <w:rPr>
          <w:spacing w:val="-5"/>
          <w:sz w:val="32"/>
          <w:szCs w:val="32"/>
        </w:rPr>
      </w:pPr>
      <w:r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t xml:space="preserve">       </w:t>
      </w:r>
      <w:r w:rsidRPr="00BE2857">
        <w:rPr>
          <w:rStyle w:val="sc-ejaja"/>
          <w:b/>
          <w:spacing w:val="-5"/>
          <w:sz w:val="32"/>
          <w:szCs w:val="32"/>
          <w:bdr w:val="none" w:sz="0" w:space="0" w:color="auto" w:frame="1"/>
        </w:rPr>
        <w:t xml:space="preserve">     В рамках муниципальной программы</w:t>
      </w:r>
      <w:r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t xml:space="preserve"> «Развитие территории поселения» осуществляются такие мероприятия, как:</w:t>
      </w:r>
    </w:p>
    <w:p w:rsidR="00C35B6A" w:rsidRPr="00BE2857" w:rsidRDefault="00C35B6A" w:rsidP="00C35B6A">
      <w:pPr>
        <w:pStyle w:val="sc-jmpzur"/>
        <w:spacing w:before="0" w:beforeAutospacing="0" w:after="0" w:afterAutospacing="0" w:line="360" w:lineRule="auto"/>
        <w:jc w:val="both"/>
        <w:textAlignment w:val="baseline"/>
        <w:rPr>
          <w:spacing w:val="-5"/>
          <w:sz w:val="32"/>
          <w:szCs w:val="32"/>
        </w:rPr>
      </w:pPr>
      <w:r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t>— Развитие сети уличного освещения; — Благоустройство территории поселения; — Содержание мест захоронений и ремонт военно-мемориальных объектов; — Озеленение территории поселения; — Благоустройство мест массового отдыха и проведение ремонта.</w:t>
      </w:r>
    </w:p>
    <w:p w:rsidR="00C35B6A" w:rsidRPr="00BE2857" w:rsidRDefault="00C35B6A" w:rsidP="00C35B6A">
      <w:pPr>
        <w:pStyle w:val="sc-jmpzur"/>
        <w:spacing w:before="0" w:beforeAutospacing="0" w:after="0" w:afterAutospacing="0" w:line="360" w:lineRule="auto"/>
        <w:jc w:val="both"/>
        <w:textAlignment w:val="baseline"/>
        <w:rPr>
          <w:spacing w:val="-5"/>
          <w:sz w:val="32"/>
          <w:szCs w:val="32"/>
        </w:rPr>
      </w:pPr>
      <w:r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t>Один из наиболее актуальных вопросов — благоустройство территорий. Приезжающие в сельское поселение люди сразу замечают чистоту, порядок, состояние дорог, освещение и общую архитектуру.</w:t>
      </w:r>
    </w:p>
    <w:p w:rsidR="00C35B6A" w:rsidRPr="00BE2857" w:rsidRDefault="00C35B6A" w:rsidP="00C35B6A">
      <w:pPr>
        <w:pStyle w:val="sc-jmpzur"/>
        <w:spacing w:before="0" w:beforeAutospacing="0" w:after="0" w:afterAutospacing="0" w:line="360" w:lineRule="auto"/>
        <w:jc w:val="both"/>
        <w:textAlignment w:val="baseline"/>
        <w:rPr>
          <w:spacing w:val="-5"/>
          <w:sz w:val="32"/>
          <w:szCs w:val="32"/>
        </w:rPr>
      </w:pPr>
      <w:r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t xml:space="preserve">     В отчётном году регулярно проводились месячники по благоустройству территории поселения, в которых участвовали все организации, учреждения и местные жители. Проводилась уборка общественных территорий от опавших листьев, мусора, скашивалась сорная трава, выполнялись работы по озеленению парка на улице Садовая, ухаживали за газонами, </w:t>
      </w:r>
      <w:proofErr w:type="gramStart"/>
      <w:r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t>вырубали и опиливали</w:t>
      </w:r>
      <w:proofErr w:type="gramEnd"/>
      <w:r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t xml:space="preserve"> аварийные и сухие деревья, убирали порубочные остатки. Также очищались улицы и тротуары от снега и льда, традиционно украшался центр села к новогодним праздникам.</w:t>
      </w:r>
    </w:p>
    <w:p w:rsidR="00C35B6A" w:rsidRPr="00BE2857" w:rsidRDefault="00C35B6A" w:rsidP="00C35B6A">
      <w:pPr>
        <w:pStyle w:val="sc-jmpzur"/>
        <w:spacing w:before="0" w:beforeAutospacing="0" w:after="0" w:afterAutospacing="0" w:line="360" w:lineRule="auto"/>
        <w:jc w:val="both"/>
        <w:textAlignment w:val="baseline"/>
        <w:rPr>
          <w:rStyle w:val="sc-ejaja"/>
          <w:sz w:val="32"/>
          <w:szCs w:val="32"/>
          <w:bdr w:val="none" w:sz="0" w:space="0" w:color="auto" w:frame="1"/>
        </w:rPr>
      </w:pPr>
      <w:r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t xml:space="preserve">    Администрация поселения постоянно ведёт работу по выявлению и ликвидации несанкционированных свалок, однако их количество не уменьшается. В 202</w:t>
      </w:r>
      <w:r w:rsidR="00172AB1"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t>5</w:t>
      </w:r>
      <w:r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t xml:space="preserve"> году на эти цели из бюджета поселения было потрачено 1</w:t>
      </w:r>
      <w:r w:rsidR="00172AB1"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t>5</w:t>
      </w:r>
      <w:r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t xml:space="preserve">0 тысяч рублей, вывезено </w:t>
      </w:r>
      <w:r w:rsidRPr="00BE2857">
        <w:rPr>
          <w:rStyle w:val="sc-ejaja"/>
          <w:color w:val="FF0000"/>
          <w:spacing w:val="-5"/>
          <w:sz w:val="32"/>
          <w:szCs w:val="32"/>
          <w:bdr w:val="none" w:sz="0" w:space="0" w:color="auto" w:frame="1"/>
        </w:rPr>
        <w:t>1</w:t>
      </w:r>
      <w:r w:rsidR="00BE2857" w:rsidRPr="00BE2857">
        <w:rPr>
          <w:rStyle w:val="sc-ejaja"/>
          <w:color w:val="FF0000"/>
          <w:spacing w:val="-5"/>
          <w:sz w:val="32"/>
          <w:szCs w:val="32"/>
          <w:bdr w:val="none" w:sz="0" w:space="0" w:color="auto" w:frame="1"/>
        </w:rPr>
        <w:t>8</w:t>
      </w:r>
      <w:r w:rsidRPr="00BE2857">
        <w:rPr>
          <w:rStyle w:val="sc-ejaja"/>
          <w:color w:val="FF0000"/>
          <w:spacing w:val="-5"/>
          <w:sz w:val="32"/>
          <w:szCs w:val="32"/>
          <w:bdr w:val="none" w:sz="0" w:space="0" w:color="auto" w:frame="1"/>
        </w:rPr>
        <w:t>0</w:t>
      </w:r>
      <w:r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t xml:space="preserve"> кубических метров мусора. Несмотря на усилия, свалки продолжают появляться вновь. Хочу напомнить, что строительный мусор и другие крупные отходы следует </w:t>
      </w:r>
      <w:r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lastRenderedPageBreak/>
        <w:t xml:space="preserve">вывозить исключительно на полигон ТБО в городе Лиски, а не оставлять в оврагах вокруг села. Давайте помнить, что наше село — это наш общий дом. Чем </w:t>
      </w:r>
      <w:proofErr w:type="spellStart"/>
      <w:r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t>ответственнее</w:t>
      </w:r>
      <w:proofErr w:type="spellEnd"/>
      <w:r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t xml:space="preserve"> мы будем подходить к вопросу загрязнения окружающей среды, тем чище и уютнее станет наша жизнь. Как гласит пословица: «Чисто не там, где убирают, а там, где не мусорят». Благоустройство — это не только финансовый вопрос, но и человеческий фактор. Мы живём в одном поселении, </w:t>
      </w:r>
      <w:proofErr w:type="gramStart"/>
      <w:r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t>любим его и хотим</w:t>
      </w:r>
      <w:proofErr w:type="gramEnd"/>
      <w:r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t xml:space="preserve"> сделать ещё лучше и чище. Однако подходы к решению этой задачи у всех разные. </w:t>
      </w:r>
    </w:p>
    <w:p w:rsidR="00C35B6A" w:rsidRPr="00F32129" w:rsidRDefault="00C35B6A" w:rsidP="00C35B6A">
      <w:pPr>
        <w:spacing w:after="0" w:line="360" w:lineRule="auto"/>
        <w:ind w:firstLine="851"/>
        <w:jc w:val="both"/>
        <w:rPr>
          <w:rFonts w:ascii="Times New Roman" w:hAnsi="Times New Roman"/>
          <w:strike/>
          <w:sz w:val="32"/>
          <w:szCs w:val="32"/>
        </w:rPr>
      </w:pPr>
      <w:r w:rsidRPr="00BE2857">
        <w:rPr>
          <w:rFonts w:ascii="Times New Roman" w:hAnsi="Times New Roman"/>
          <w:sz w:val="32"/>
          <w:szCs w:val="32"/>
        </w:rPr>
        <w:t xml:space="preserve">На территории Лискинского района действует административная комиссия, которая регулярно </w:t>
      </w:r>
      <w:proofErr w:type="gramStart"/>
      <w:r w:rsidRPr="00BE2857">
        <w:rPr>
          <w:rFonts w:ascii="Times New Roman" w:hAnsi="Times New Roman"/>
          <w:sz w:val="32"/>
          <w:szCs w:val="32"/>
        </w:rPr>
        <w:t>организует</w:t>
      </w:r>
      <w:proofErr w:type="gramEnd"/>
      <w:r w:rsidRPr="00BE2857">
        <w:rPr>
          <w:rFonts w:ascii="Times New Roman" w:hAnsi="Times New Roman"/>
          <w:sz w:val="32"/>
          <w:szCs w:val="32"/>
        </w:rPr>
        <w:t xml:space="preserve"> рейды по выявлению нарушителей правил благоустройства на территории поселения. В прошлом году </w:t>
      </w:r>
      <w:r w:rsidR="00093C3C">
        <w:rPr>
          <w:rFonts w:ascii="Times New Roman" w:hAnsi="Times New Roman"/>
          <w:sz w:val="32"/>
          <w:szCs w:val="32"/>
        </w:rPr>
        <w:t xml:space="preserve"> составлялись </w:t>
      </w:r>
      <w:r w:rsidRPr="00BE2857">
        <w:rPr>
          <w:rFonts w:ascii="Times New Roman" w:hAnsi="Times New Roman"/>
          <w:sz w:val="32"/>
          <w:szCs w:val="32"/>
        </w:rPr>
        <w:t xml:space="preserve"> протокол</w:t>
      </w:r>
      <w:r w:rsidR="00093C3C">
        <w:rPr>
          <w:rFonts w:ascii="Times New Roman" w:hAnsi="Times New Roman"/>
          <w:sz w:val="32"/>
          <w:szCs w:val="32"/>
        </w:rPr>
        <w:t>ы</w:t>
      </w:r>
      <w:r w:rsidRPr="00BE2857">
        <w:rPr>
          <w:rFonts w:ascii="Times New Roman" w:hAnsi="Times New Roman"/>
          <w:sz w:val="32"/>
          <w:szCs w:val="32"/>
        </w:rPr>
        <w:t xml:space="preserve">, выписаны штрафы от 1,0 тыс. рублей до 3,0 тыс. рублей. </w:t>
      </w:r>
      <w:bookmarkStart w:id="0" w:name="_GoBack"/>
      <w:bookmarkEnd w:id="0"/>
    </w:p>
    <w:p w:rsidR="00C35B6A" w:rsidRPr="00BE2857" w:rsidRDefault="00C35B6A" w:rsidP="00C35B6A">
      <w:pPr>
        <w:pStyle w:val="sc-jmpzur"/>
        <w:spacing w:before="0" w:beforeAutospacing="0" w:after="0" w:afterAutospacing="0" w:line="360" w:lineRule="auto"/>
        <w:jc w:val="both"/>
        <w:textAlignment w:val="baseline"/>
        <w:rPr>
          <w:spacing w:val="-5"/>
          <w:sz w:val="32"/>
          <w:szCs w:val="32"/>
        </w:rPr>
      </w:pPr>
      <w:r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t xml:space="preserve">Надеюсь, что многие </w:t>
      </w:r>
      <w:proofErr w:type="gramStart"/>
      <w:r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t>пересмотрят своё отношение к чужому труду и перестанут</w:t>
      </w:r>
      <w:proofErr w:type="gramEnd"/>
      <w:r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t xml:space="preserve"> выбрасывать мусор в леса, прятать его за заборами или между огородами. Вместе мы можем сделать </w:t>
      </w:r>
      <w:proofErr w:type="gramStart"/>
      <w:r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t>наше</w:t>
      </w:r>
      <w:proofErr w:type="gramEnd"/>
      <w:r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t xml:space="preserve"> поселение красивым и ухоженным. Обращаюсь также ко всем жителям с просьбой не складывать строительные материалы, такие как песок и щебень, а также мусор и старые автомобили на придомовых территориях. Давайте будем уважительными к нашему общему дому и друг другу!</w:t>
      </w:r>
    </w:p>
    <w:p w:rsidR="00C35B6A" w:rsidRPr="00BE2857" w:rsidRDefault="00C35B6A" w:rsidP="00C35B6A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32"/>
          <w:szCs w:val="32"/>
        </w:rPr>
      </w:pPr>
      <w:r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t xml:space="preserve">      </w:t>
      </w:r>
      <w:r w:rsidRPr="00BE2857">
        <w:rPr>
          <w:rStyle w:val="sc-ejaja"/>
          <w:b/>
          <w:spacing w:val="-5"/>
          <w:sz w:val="32"/>
          <w:szCs w:val="32"/>
          <w:bdr w:val="none" w:sz="0" w:space="0" w:color="auto" w:frame="1"/>
        </w:rPr>
        <w:t>Отдельной темой</w:t>
      </w:r>
      <w:r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t xml:space="preserve"> для обсуждения остаётся содержание домашних животных. С приходом весны и лета возникают проблемы, связанные с бесконтрольным содержанием скота и безответственностью хозяев. Каждый владелец должен помнить, что полностью отвечает за своих питомцев, будь то сельскохозяйственные животные, кошки или собаки. Это касается как правильного выпаса и ухода, так и обеспечения ветеринарного благополучия, а также предотвращения безнадзорного содержания.</w:t>
      </w:r>
    </w:p>
    <w:p w:rsidR="00C35B6A" w:rsidRPr="00BE2857" w:rsidRDefault="00C35B6A" w:rsidP="00C35B6A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32"/>
          <w:szCs w:val="32"/>
        </w:rPr>
      </w:pPr>
      <w:r w:rsidRPr="00BE2857">
        <w:rPr>
          <w:rStyle w:val="sc-ejaja"/>
          <w:spacing w:val="-5"/>
          <w:sz w:val="32"/>
          <w:szCs w:val="32"/>
          <w:bdr w:val="none" w:sz="0" w:space="0" w:color="auto" w:frame="1"/>
        </w:rPr>
        <w:t xml:space="preserve">       </w:t>
      </w:r>
    </w:p>
    <w:p w:rsidR="00C35B6A" w:rsidRPr="00BE2857" w:rsidRDefault="00C35B6A" w:rsidP="00C35B6A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BE2857">
        <w:rPr>
          <w:rFonts w:ascii="Times New Roman" w:hAnsi="Times New Roman"/>
          <w:b/>
          <w:sz w:val="32"/>
          <w:szCs w:val="32"/>
        </w:rPr>
        <w:lastRenderedPageBreak/>
        <w:t>На улицах нашего поселения</w:t>
      </w:r>
      <w:r w:rsidRPr="00BE2857">
        <w:rPr>
          <w:rFonts w:ascii="Times New Roman" w:hAnsi="Times New Roman"/>
          <w:sz w:val="32"/>
          <w:szCs w:val="32"/>
        </w:rPr>
        <w:t xml:space="preserve"> работает порядка 200 фонарей уличного освещения, которое включается автоматически посредством датчиков освещенности, учет электроэнергии идет по приборам учета, 70% от общего числа фонарей – это светодиодные осветительные приборы. Замена ламп и фонарей, вышедших из строя, происходит по мере поступления заявок от жителей, а также при непосредственном выявлении таковых во время осмотра сети уличного освещения. Из бюджета поселения на эти цели было потрачено </w:t>
      </w:r>
      <w:r w:rsidRPr="00BE2857">
        <w:rPr>
          <w:rFonts w:ascii="Times New Roman" w:hAnsi="Times New Roman"/>
          <w:color w:val="FF0000"/>
          <w:sz w:val="32"/>
          <w:szCs w:val="32"/>
        </w:rPr>
        <w:t>3</w:t>
      </w:r>
      <w:r w:rsidR="00DB1874" w:rsidRPr="00BE2857">
        <w:rPr>
          <w:rFonts w:ascii="Times New Roman" w:hAnsi="Times New Roman"/>
          <w:color w:val="FF0000"/>
          <w:sz w:val="32"/>
          <w:szCs w:val="32"/>
        </w:rPr>
        <w:t>16</w:t>
      </w:r>
      <w:r w:rsidRPr="00BE2857">
        <w:rPr>
          <w:rFonts w:ascii="Times New Roman" w:hAnsi="Times New Roman"/>
          <w:color w:val="FF0000"/>
          <w:sz w:val="32"/>
          <w:szCs w:val="32"/>
        </w:rPr>
        <w:t xml:space="preserve">, </w:t>
      </w:r>
      <w:r w:rsidR="00DB1874" w:rsidRPr="00BE2857">
        <w:rPr>
          <w:rFonts w:ascii="Times New Roman" w:hAnsi="Times New Roman"/>
          <w:color w:val="FF0000"/>
          <w:sz w:val="32"/>
          <w:szCs w:val="32"/>
        </w:rPr>
        <w:t>0</w:t>
      </w:r>
      <w:r w:rsidRPr="00BE2857">
        <w:rPr>
          <w:rFonts w:ascii="Times New Roman" w:hAnsi="Times New Roman"/>
          <w:color w:val="FF0000"/>
          <w:sz w:val="32"/>
          <w:szCs w:val="32"/>
        </w:rPr>
        <w:t xml:space="preserve"> </w:t>
      </w:r>
      <w:r w:rsidRPr="00BE2857">
        <w:rPr>
          <w:rFonts w:ascii="Times New Roman" w:hAnsi="Times New Roman"/>
          <w:sz w:val="32"/>
          <w:szCs w:val="32"/>
        </w:rPr>
        <w:t>тыс. рублей</w:t>
      </w:r>
    </w:p>
    <w:p w:rsidR="00C35B6A" w:rsidRPr="00BE2857" w:rsidRDefault="00C35B6A" w:rsidP="00C35B6A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BE2857">
        <w:rPr>
          <w:rFonts w:ascii="Times New Roman" w:hAnsi="Times New Roman"/>
          <w:sz w:val="32"/>
          <w:szCs w:val="32"/>
        </w:rPr>
        <w:t xml:space="preserve">В течение всего года поддерживаем порядок на 3 гражданских захоронениях: основная уборка происходит к празднику Светлой Пасхи: уборка бесхозных захоронений, вывоз мусора, доставка песка. </w:t>
      </w:r>
    </w:p>
    <w:p w:rsidR="00C35B6A" w:rsidRPr="00F32129" w:rsidRDefault="00BE2857" w:rsidP="00BE2857">
      <w:pPr>
        <w:spacing w:after="0" w:line="360" w:lineRule="auto"/>
        <w:jc w:val="both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BE2857">
        <w:rPr>
          <w:rFonts w:ascii="Times New Roman" w:hAnsi="Times New Roman"/>
          <w:sz w:val="32"/>
          <w:szCs w:val="32"/>
        </w:rPr>
        <w:t xml:space="preserve">        </w:t>
      </w:r>
    </w:p>
    <w:p w:rsidR="00C35B6A" w:rsidRPr="00BE2857" w:rsidRDefault="00C35B6A" w:rsidP="00C35B6A">
      <w:pPr>
        <w:pStyle w:val="ConsPlusNormal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E28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</w:t>
      </w:r>
      <w:r w:rsidRPr="00BE285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В </w:t>
      </w:r>
      <w:r w:rsidR="00172AB1" w:rsidRPr="00BE285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прошлом</w:t>
      </w:r>
      <w:r w:rsidRPr="00BE285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году на территории</w:t>
      </w:r>
      <w:r w:rsidRPr="00BE28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детской пло</w:t>
      </w:r>
      <w:r w:rsidR="00172AB1" w:rsidRPr="00BE28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щадки в парке по улице Садовая </w:t>
      </w:r>
      <w:r w:rsidRPr="00BE28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произведена полная замена детского игрового оборудования в рамках </w:t>
      </w:r>
      <w:r w:rsidRPr="00BE2857">
        <w:rPr>
          <w:rFonts w:ascii="Times New Roman" w:hAnsi="Times New Roman" w:cs="Times New Roman"/>
          <w:sz w:val="32"/>
          <w:szCs w:val="32"/>
        </w:rPr>
        <w:t>участия в конкурсном отборе проектов по поддержке местных инициатив в рамках развития инициативного бюджетирования и предоставления средств из бюджета Воронежской области на реализацию инициативного проекта в 2025</w:t>
      </w:r>
      <w:r w:rsidRPr="00BE2857">
        <w:rPr>
          <w:rFonts w:ascii="Times New Roman" w:hAnsi="Times New Roman" w:cs="Times New Roman"/>
          <w:sz w:val="32"/>
          <w:szCs w:val="32"/>
          <w:lang w:val="en-US"/>
        </w:rPr>
        <w:t> </w:t>
      </w:r>
      <w:r w:rsidRPr="00BE2857">
        <w:rPr>
          <w:rFonts w:ascii="Times New Roman" w:hAnsi="Times New Roman" w:cs="Times New Roman"/>
          <w:sz w:val="32"/>
          <w:szCs w:val="32"/>
        </w:rPr>
        <w:t>году. Общая стоимость работ соста</w:t>
      </w:r>
      <w:r w:rsidR="00DB1874" w:rsidRPr="00BE2857">
        <w:rPr>
          <w:rFonts w:ascii="Times New Roman" w:hAnsi="Times New Roman" w:cs="Times New Roman"/>
          <w:sz w:val="32"/>
          <w:szCs w:val="32"/>
        </w:rPr>
        <w:t>вила</w:t>
      </w:r>
      <w:r w:rsidRPr="00BE2857">
        <w:rPr>
          <w:rFonts w:ascii="Times New Roman" w:hAnsi="Times New Roman" w:cs="Times New Roman"/>
          <w:sz w:val="32"/>
          <w:szCs w:val="32"/>
        </w:rPr>
        <w:t xml:space="preserve"> - 2 274,4 тыс. рублей, в </w:t>
      </w:r>
      <w:proofErr w:type="spellStart"/>
      <w:r w:rsidRPr="00BE2857">
        <w:rPr>
          <w:rFonts w:ascii="Times New Roman" w:hAnsi="Times New Roman" w:cs="Times New Roman"/>
          <w:sz w:val="32"/>
          <w:szCs w:val="32"/>
        </w:rPr>
        <w:t>т.ч</w:t>
      </w:r>
      <w:proofErr w:type="spellEnd"/>
      <w:r w:rsidRPr="00BE2857">
        <w:rPr>
          <w:rFonts w:ascii="Times New Roman" w:hAnsi="Times New Roman" w:cs="Times New Roman"/>
          <w:sz w:val="32"/>
          <w:szCs w:val="32"/>
        </w:rPr>
        <w:t>. средства областного бюджета 1 960,0 тыс. рублей.</w:t>
      </w:r>
    </w:p>
    <w:p w:rsidR="00C35B6A" w:rsidRPr="00BE2857" w:rsidRDefault="00C35B6A" w:rsidP="00C35B6A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BE2857">
        <w:rPr>
          <w:rFonts w:ascii="Times New Roman" w:hAnsi="Times New Roman"/>
          <w:sz w:val="32"/>
          <w:szCs w:val="32"/>
        </w:rPr>
        <w:t xml:space="preserve">      Дорожная деятельность на территории поселения осуществляется в рамках </w:t>
      </w:r>
      <w:r w:rsidRPr="00BE2857">
        <w:rPr>
          <w:rFonts w:ascii="Times New Roman" w:hAnsi="Times New Roman"/>
          <w:b/>
          <w:sz w:val="32"/>
          <w:szCs w:val="32"/>
        </w:rPr>
        <w:t>муниципальной программы «Развитие транспортной системы</w:t>
      </w:r>
      <w:r w:rsidRPr="00BE2857">
        <w:rPr>
          <w:rFonts w:ascii="Times New Roman" w:hAnsi="Times New Roman"/>
          <w:sz w:val="32"/>
          <w:szCs w:val="32"/>
        </w:rPr>
        <w:t>». Протяженность автомобильных дорог общего пользования местного значения в границах Колыбельского сельского поселения составляет 5</w:t>
      </w:r>
      <w:r w:rsidR="00093C3C">
        <w:rPr>
          <w:rFonts w:ascii="Times New Roman" w:hAnsi="Times New Roman"/>
          <w:sz w:val="32"/>
          <w:szCs w:val="32"/>
        </w:rPr>
        <w:t>3,2</w:t>
      </w:r>
      <w:r w:rsidRPr="00BE2857">
        <w:rPr>
          <w:rFonts w:ascii="Times New Roman" w:hAnsi="Times New Roman"/>
          <w:sz w:val="32"/>
          <w:szCs w:val="32"/>
        </w:rPr>
        <w:t xml:space="preserve"> км, в том числе 2</w:t>
      </w:r>
      <w:r w:rsidR="00093C3C">
        <w:rPr>
          <w:rFonts w:ascii="Times New Roman" w:hAnsi="Times New Roman"/>
          <w:sz w:val="32"/>
          <w:szCs w:val="32"/>
        </w:rPr>
        <w:t>3</w:t>
      </w:r>
      <w:r w:rsidRPr="00BE2857">
        <w:rPr>
          <w:rFonts w:ascii="Times New Roman" w:hAnsi="Times New Roman"/>
          <w:sz w:val="32"/>
          <w:szCs w:val="32"/>
        </w:rPr>
        <w:t>,</w:t>
      </w:r>
      <w:r w:rsidR="00093C3C">
        <w:rPr>
          <w:rFonts w:ascii="Times New Roman" w:hAnsi="Times New Roman"/>
          <w:sz w:val="32"/>
          <w:szCs w:val="32"/>
        </w:rPr>
        <w:t>3</w:t>
      </w:r>
      <w:r w:rsidRPr="00BE2857">
        <w:rPr>
          <w:rFonts w:ascii="Times New Roman" w:hAnsi="Times New Roman"/>
          <w:sz w:val="32"/>
          <w:szCs w:val="32"/>
        </w:rPr>
        <w:t xml:space="preserve"> км твердое покрытие и 1,5 км </w:t>
      </w:r>
      <w:proofErr w:type="gramStart"/>
      <w:r w:rsidRPr="00BE2857">
        <w:rPr>
          <w:rFonts w:ascii="Times New Roman" w:hAnsi="Times New Roman"/>
          <w:sz w:val="32"/>
          <w:szCs w:val="32"/>
        </w:rPr>
        <w:t>дорог</w:t>
      </w:r>
      <w:proofErr w:type="gramEnd"/>
      <w:r w:rsidRPr="00BE2857">
        <w:rPr>
          <w:rFonts w:ascii="Times New Roman" w:hAnsi="Times New Roman"/>
          <w:sz w:val="32"/>
          <w:szCs w:val="32"/>
        </w:rPr>
        <w:t xml:space="preserve"> не имеющих твердого покрытия: подъезд к кладбищу по ул. Г. Шевцова,  и дорога на х. Свобода.               </w:t>
      </w:r>
    </w:p>
    <w:p w:rsidR="00C35B6A" w:rsidRPr="00BE2857" w:rsidRDefault="00C35B6A" w:rsidP="00C35B6A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BE2857">
        <w:rPr>
          <w:rFonts w:ascii="Times New Roman" w:hAnsi="Times New Roman"/>
          <w:sz w:val="32"/>
          <w:szCs w:val="32"/>
        </w:rPr>
        <w:t xml:space="preserve">         </w:t>
      </w:r>
      <w:proofErr w:type="gramStart"/>
      <w:r w:rsidRPr="00BE2857">
        <w:rPr>
          <w:rFonts w:ascii="Times New Roman" w:hAnsi="Times New Roman"/>
          <w:sz w:val="32"/>
          <w:szCs w:val="32"/>
        </w:rPr>
        <w:t>В 202</w:t>
      </w:r>
      <w:r w:rsidR="00DB1874" w:rsidRPr="00BE2857">
        <w:rPr>
          <w:rFonts w:ascii="Times New Roman" w:hAnsi="Times New Roman"/>
          <w:sz w:val="32"/>
          <w:szCs w:val="32"/>
        </w:rPr>
        <w:t>5</w:t>
      </w:r>
      <w:r w:rsidRPr="00BE2857">
        <w:rPr>
          <w:rFonts w:ascii="Times New Roman" w:hAnsi="Times New Roman"/>
          <w:sz w:val="32"/>
          <w:szCs w:val="32"/>
        </w:rPr>
        <w:t xml:space="preserve"> году в </w:t>
      </w:r>
      <w:r w:rsidRPr="00BE2857">
        <w:rPr>
          <w:rFonts w:ascii="Times New Roman" w:hAnsi="Times New Roman"/>
          <w:bCs/>
          <w:sz w:val="32"/>
          <w:szCs w:val="32"/>
        </w:rPr>
        <w:t>рамках подпрограммы</w:t>
      </w:r>
      <w:r w:rsidRPr="00BE2857">
        <w:rPr>
          <w:rFonts w:ascii="Times New Roman" w:hAnsi="Times New Roman"/>
          <w:sz w:val="32"/>
          <w:szCs w:val="32"/>
        </w:rPr>
        <w:t xml:space="preserve"> «Капитальный ремонт и ремонт автомобильных дорог общего пользования местного значения на </w:t>
      </w:r>
      <w:r w:rsidRPr="00BE2857">
        <w:rPr>
          <w:rFonts w:ascii="Times New Roman" w:hAnsi="Times New Roman"/>
          <w:sz w:val="32"/>
          <w:szCs w:val="32"/>
        </w:rPr>
        <w:lastRenderedPageBreak/>
        <w:t>территории Колыбельского сельского поселения» выполнены работ</w:t>
      </w:r>
      <w:r w:rsidR="00DB1874" w:rsidRPr="00BE2857">
        <w:rPr>
          <w:rFonts w:ascii="Times New Roman" w:hAnsi="Times New Roman"/>
          <w:sz w:val="32"/>
          <w:szCs w:val="32"/>
        </w:rPr>
        <w:t>ы</w:t>
      </w:r>
      <w:r w:rsidRPr="00BE2857">
        <w:rPr>
          <w:rFonts w:ascii="Times New Roman" w:hAnsi="Times New Roman"/>
          <w:sz w:val="32"/>
          <w:szCs w:val="32"/>
        </w:rPr>
        <w:t xml:space="preserve"> по ремонту части автомобильной дороги местного значения по </w:t>
      </w:r>
      <w:r w:rsidR="00DB1874" w:rsidRPr="00BE2857">
        <w:rPr>
          <w:rFonts w:ascii="Times New Roman" w:hAnsi="Times New Roman"/>
          <w:sz w:val="32"/>
          <w:szCs w:val="32"/>
        </w:rPr>
        <w:t>пер</w:t>
      </w:r>
      <w:r w:rsidRPr="00BE2857">
        <w:rPr>
          <w:rFonts w:ascii="Times New Roman" w:hAnsi="Times New Roman"/>
          <w:sz w:val="32"/>
          <w:szCs w:val="32"/>
        </w:rPr>
        <w:t xml:space="preserve">. </w:t>
      </w:r>
      <w:r w:rsidR="00DB1874" w:rsidRPr="00BE2857">
        <w:rPr>
          <w:rFonts w:ascii="Times New Roman" w:hAnsi="Times New Roman"/>
          <w:sz w:val="32"/>
          <w:szCs w:val="32"/>
        </w:rPr>
        <w:t>Лесной</w:t>
      </w:r>
      <w:r w:rsidRPr="00BE2857">
        <w:rPr>
          <w:rFonts w:ascii="Times New Roman" w:hAnsi="Times New Roman"/>
          <w:sz w:val="32"/>
          <w:szCs w:val="32"/>
        </w:rPr>
        <w:t xml:space="preserve"> </w:t>
      </w:r>
      <w:r w:rsidR="00DB1874" w:rsidRPr="00BE2857">
        <w:rPr>
          <w:rFonts w:ascii="Times New Roman" w:hAnsi="Times New Roman"/>
          <w:sz w:val="32"/>
          <w:szCs w:val="32"/>
        </w:rPr>
        <w:t xml:space="preserve"> и подъезд к детскому саду </w:t>
      </w:r>
      <w:r w:rsidRPr="00BE2857">
        <w:rPr>
          <w:rFonts w:ascii="Times New Roman" w:hAnsi="Times New Roman"/>
          <w:sz w:val="32"/>
          <w:szCs w:val="32"/>
        </w:rPr>
        <w:t xml:space="preserve">на общую сумму </w:t>
      </w:r>
      <w:r w:rsidR="00DB1874" w:rsidRPr="00BE2857">
        <w:rPr>
          <w:rFonts w:ascii="Times New Roman" w:hAnsi="Times New Roman"/>
          <w:sz w:val="32"/>
          <w:szCs w:val="32"/>
        </w:rPr>
        <w:t>3382,0</w:t>
      </w:r>
      <w:r w:rsidRPr="00BE2857">
        <w:rPr>
          <w:rFonts w:ascii="Times New Roman" w:hAnsi="Times New Roman"/>
          <w:sz w:val="32"/>
          <w:szCs w:val="32"/>
        </w:rPr>
        <w:t xml:space="preserve"> тыс</w:t>
      </w:r>
      <w:r w:rsidR="00DB1874" w:rsidRPr="00BE2857">
        <w:rPr>
          <w:rFonts w:ascii="Times New Roman" w:hAnsi="Times New Roman"/>
          <w:sz w:val="32"/>
          <w:szCs w:val="32"/>
        </w:rPr>
        <w:t>.</w:t>
      </w:r>
      <w:r w:rsidRPr="00BE2857">
        <w:rPr>
          <w:rFonts w:ascii="Times New Roman" w:hAnsi="Times New Roman"/>
          <w:sz w:val="32"/>
          <w:szCs w:val="32"/>
        </w:rPr>
        <w:t xml:space="preserve"> рублей укладка асфальта стала возможна за сче</w:t>
      </w:r>
      <w:r w:rsidR="00DB1874" w:rsidRPr="00BE2857">
        <w:rPr>
          <w:rFonts w:ascii="Times New Roman" w:hAnsi="Times New Roman"/>
          <w:sz w:val="32"/>
          <w:szCs w:val="32"/>
        </w:rPr>
        <w:t>т получения областной субсидии.</w:t>
      </w:r>
      <w:proofErr w:type="gramEnd"/>
    </w:p>
    <w:p w:rsidR="00C35B6A" w:rsidRPr="00BE2857" w:rsidRDefault="00C35B6A" w:rsidP="00C35B6A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BE2857">
        <w:rPr>
          <w:rFonts w:ascii="Times New Roman" w:hAnsi="Times New Roman"/>
          <w:sz w:val="32"/>
          <w:szCs w:val="32"/>
        </w:rPr>
        <w:t xml:space="preserve">        Так же счет средств дорожного фонда были выполнен текущий (</w:t>
      </w:r>
      <w:proofErr w:type="gramStart"/>
      <w:r w:rsidRPr="00BE2857">
        <w:rPr>
          <w:rFonts w:ascii="Times New Roman" w:hAnsi="Times New Roman"/>
          <w:sz w:val="32"/>
          <w:szCs w:val="32"/>
        </w:rPr>
        <w:t xml:space="preserve">ямочный) </w:t>
      </w:r>
      <w:proofErr w:type="gramEnd"/>
      <w:r w:rsidRPr="00BE2857">
        <w:rPr>
          <w:rFonts w:ascii="Times New Roman" w:hAnsi="Times New Roman"/>
          <w:sz w:val="32"/>
          <w:szCs w:val="32"/>
        </w:rPr>
        <w:t xml:space="preserve">ремонт автомобильных дорог местного значения, </w:t>
      </w:r>
      <w:r w:rsidR="00605FE0">
        <w:rPr>
          <w:rFonts w:ascii="Times New Roman" w:hAnsi="Times New Roman"/>
          <w:sz w:val="32"/>
          <w:szCs w:val="32"/>
        </w:rPr>
        <w:t xml:space="preserve"> </w:t>
      </w:r>
      <w:r w:rsidRPr="00BE2857">
        <w:rPr>
          <w:rFonts w:ascii="Times New Roman" w:hAnsi="Times New Roman"/>
          <w:sz w:val="32"/>
          <w:szCs w:val="32"/>
        </w:rPr>
        <w:t xml:space="preserve"> обновлены пешеходные переходы. На эти цели из бюджета поселения было потрачено </w:t>
      </w:r>
      <w:r w:rsidR="00DB1874" w:rsidRPr="00BE2857">
        <w:rPr>
          <w:rFonts w:ascii="Times New Roman" w:hAnsi="Times New Roman"/>
          <w:sz w:val="32"/>
          <w:szCs w:val="32"/>
        </w:rPr>
        <w:t>316,0</w:t>
      </w:r>
      <w:r w:rsidRPr="00BE2857">
        <w:rPr>
          <w:rFonts w:ascii="Times New Roman" w:hAnsi="Times New Roman"/>
          <w:color w:val="FF0000"/>
          <w:sz w:val="32"/>
          <w:szCs w:val="32"/>
        </w:rPr>
        <w:t xml:space="preserve"> </w:t>
      </w:r>
      <w:r w:rsidRPr="00BE2857">
        <w:rPr>
          <w:rFonts w:ascii="Times New Roman" w:hAnsi="Times New Roman"/>
          <w:sz w:val="32"/>
          <w:szCs w:val="32"/>
        </w:rPr>
        <w:t>тыс. рублей</w:t>
      </w:r>
    </w:p>
    <w:p w:rsidR="00C35B6A" w:rsidRPr="00BE2857" w:rsidRDefault="00C35B6A" w:rsidP="00C35B6A">
      <w:pPr>
        <w:pStyle w:val="ConsPlusNormal"/>
        <w:spacing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BE2857">
        <w:rPr>
          <w:rFonts w:ascii="Times New Roman" w:hAnsi="Times New Roman" w:cs="Times New Roman"/>
          <w:bCs/>
          <w:sz w:val="32"/>
          <w:szCs w:val="32"/>
        </w:rPr>
        <w:t xml:space="preserve">     В планах на 202</w:t>
      </w:r>
      <w:r w:rsidR="00DB1874" w:rsidRPr="00BE2857">
        <w:rPr>
          <w:rFonts w:ascii="Times New Roman" w:hAnsi="Times New Roman" w:cs="Times New Roman"/>
          <w:bCs/>
          <w:sz w:val="32"/>
          <w:szCs w:val="32"/>
        </w:rPr>
        <w:t>6</w:t>
      </w:r>
      <w:r w:rsidRPr="00BE2857">
        <w:rPr>
          <w:rFonts w:ascii="Times New Roman" w:hAnsi="Times New Roman" w:cs="Times New Roman"/>
          <w:bCs/>
          <w:sz w:val="32"/>
          <w:szCs w:val="32"/>
        </w:rPr>
        <w:t xml:space="preserve"> год, провести работы </w:t>
      </w:r>
      <w:r w:rsidRPr="00BE2857">
        <w:rPr>
          <w:rFonts w:ascii="Times New Roman" w:hAnsi="Times New Roman" w:cs="Times New Roman"/>
          <w:sz w:val="32"/>
          <w:szCs w:val="32"/>
        </w:rPr>
        <w:t xml:space="preserve">по </w:t>
      </w:r>
      <w:r w:rsidR="00605FE0">
        <w:rPr>
          <w:rFonts w:ascii="Times New Roman" w:hAnsi="Times New Roman" w:cs="Times New Roman"/>
          <w:sz w:val="32"/>
          <w:szCs w:val="32"/>
        </w:rPr>
        <w:t xml:space="preserve">асфальтированию </w:t>
      </w:r>
      <w:r w:rsidRPr="00BE2857">
        <w:rPr>
          <w:rFonts w:ascii="Times New Roman" w:hAnsi="Times New Roman" w:cs="Times New Roman"/>
          <w:sz w:val="32"/>
          <w:szCs w:val="32"/>
        </w:rPr>
        <w:t xml:space="preserve"> части автомобильной дороги местного значения по </w:t>
      </w:r>
      <w:r w:rsidR="00FB339D" w:rsidRPr="00BE2857">
        <w:rPr>
          <w:rFonts w:ascii="Times New Roman" w:hAnsi="Times New Roman" w:cs="Times New Roman"/>
          <w:sz w:val="32"/>
          <w:szCs w:val="32"/>
        </w:rPr>
        <w:t>ул. 1 Мая</w:t>
      </w:r>
      <w:r w:rsidR="00605FE0">
        <w:rPr>
          <w:rFonts w:ascii="Times New Roman" w:hAnsi="Times New Roman" w:cs="Times New Roman"/>
          <w:bCs/>
          <w:sz w:val="32"/>
          <w:szCs w:val="32"/>
        </w:rPr>
        <w:t xml:space="preserve"> площадью 860 метров, ямочный ремонт дорог местного пользования. </w:t>
      </w:r>
      <w:r w:rsidRPr="00BE2857">
        <w:rPr>
          <w:rFonts w:ascii="Times New Roman" w:hAnsi="Times New Roman" w:cs="Times New Roman"/>
          <w:bCs/>
          <w:sz w:val="32"/>
          <w:szCs w:val="32"/>
        </w:rPr>
        <w:t>Общая стоимость работ состав</w:t>
      </w:r>
      <w:r w:rsidR="00FB339D" w:rsidRPr="00BE2857">
        <w:rPr>
          <w:rFonts w:ascii="Times New Roman" w:hAnsi="Times New Roman" w:cs="Times New Roman"/>
          <w:bCs/>
          <w:sz w:val="32"/>
          <w:szCs w:val="32"/>
        </w:rPr>
        <w:t>и</w:t>
      </w:r>
      <w:r w:rsidRPr="00BE2857">
        <w:rPr>
          <w:rFonts w:ascii="Times New Roman" w:hAnsi="Times New Roman" w:cs="Times New Roman"/>
          <w:bCs/>
          <w:sz w:val="32"/>
          <w:szCs w:val="32"/>
        </w:rPr>
        <w:t xml:space="preserve">т </w:t>
      </w:r>
      <w:r w:rsidR="00DB1874" w:rsidRPr="00BE2857">
        <w:rPr>
          <w:rFonts w:ascii="Times New Roman" w:hAnsi="Times New Roman" w:cs="Times New Roman"/>
          <w:bCs/>
          <w:sz w:val="32"/>
          <w:szCs w:val="32"/>
        </w:rPr>
        <w:t>5169,0</w:t>
      </w:r>
      <w:r w:rsidRPr="00BE2857">
        <w:rPr>
          <w:rFonts w:ascii="Times New Roman" w:hAnsi="Times New Roman" w:cs="Times New Roman"/>
          <w:bCs/>
          <w:color w:val="FF0000"/>
          <w:sz w:val="32"/>
          <w:szCs w:val="32"/>
        </w:rPr>
        <w:t xml:space="preserve"> </w:t>
      </w:r>
      <w:r w:rsidRPr="00BE2857">
        <w:rPr>
          <w:rFonts w:ascii="Times New Roman" w:hAnsi="Times New Roman" w:cs="Times New Roman"/>
          <w:bCs/>
          <w:sz w:val="32"/>
          <w:szCs w:val="32"/>
        </w:rPr>
        <w:t>ты</w:t>
      </w:r>
      <w:r w:rsidR="00FB339D" w:rsidRPr="00BE2857">
        <w:rPr>
          <w:rFonts w:ascii="Times New Roman" w:hAnsi="Times New Roman" w:cs="Times New Roman"/>
          <w:bCs/>
          <w:sz w:val="32"/>
          <w:szCs w:val="32"/>
        </w:rPr>
        <w:t xml:space="preserve">с. рублей, в том числе средства </w:t>
      </w:r>
      <w:r w:rsidRPr="00BE2857">
        <w:rPr>
          <w:rFonts w:ascii="Times New Roman" w:hAnsi="Times New Roman" w:cs="Times New Roman"/>
          <w:bCs/>
          <w:sz w:val="32"/>
          <w:szCs w:val="32"/>
        </w:rPr>
        <w:t xml:space="preserve">областной субсидии – </w:t>
      </w:r>
      <w:r w:rsidR="00DB1874" w:rsidRPr="00BE2857">
        <w:rPr>
          <w:rFonts w:ascii="Times New Roman" w:hAnsi="Times New Roman" w:cs="Times New Roman"/>
          <w:bCs/>
          <w:sz w:val="32"/>
          <w:szCs w:val="32"/>
        </w:rPr>
        <w:t>4412,5</w:t>
      </w:r>
      <w:r w:rsidRPr="00BE2857">
        <w:rPr>
          <w:rFonts w:ascii="Times New Roman" w:hAnsi="Times New Roman" w:cs="Times New Roman"/>
          <w:bCs/>
          <w:color w:val="FF0000"/>
          <w:sz w:val="32"/>
          <w:szCs w:val="32"/>
        </w:rPr>
        <w:t xml:space="preserve"> </w:t>
      </w:r>
      <w:r w:rsidRPr="00BE2857">
        <w:rPr>
          <w:rFonts w:ascii="Times New Roman" w:hAnsi="Times New Roman" w:cs="Times New Roman"/>
          <w:bCs/>
          <w:sz w:val="32"/>
          <w:szCs w:val="32"/>
        </w:rPr>
        <w:t xml:space="preserve">тыс. руб. </w:t>
      </w:r>
    </w:p>
    <w:p w:rsidR="00DB1874" w:rsidRPr="00BE2857" w:rsidRDefault="00DB1874" w:rsidP="00C35B6A">
      <w:pPr>
        <w:pStyle w:val="ConsPlusNormal"/>
        <w:spacing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BE2857">
        <w:rPr>
          <w:rFonts w:ascii="Times New Roman" w:hAnsi="Times New Roman" w:cs="Times New Roman"/>
          <w:bCs/>
          <w:sz w:val="32"/>
          <w:szCs w:val="32"/>
        </w:rPr>
        <w:t xml:space="preserve">- обустройство братской могилы № 176 в рамках программы «Содействие развитию муниципальных образований и местного самоуправления»  областной бюджет  составит 1 500 000 рублей, районный 314,0 </w:t>
      </w:r>
      <w:proofErr w:type="spellStart"/>
      <w:r w:rsidRPr="00BE2857">
        <w:rPr>
          <w:rFonts w:ascii="Times New Roman" w:hAnsi="Times New Roman" w:cs="Times New Roman"/>
          <w:bCs/>
          <w:sz w:val="32"/>
          <w:szCs w:val="32"/>
        </w:rPr>
        <w:t>т.р</w:t>
      </w:r>
      <w:proofErr w:type="spellEnd"/>
      <w:r w:rsidRPr="00BE2857">
        <w:rPr>
          <w:rFonts w:ascii="Times New Roman" w:hAnsi="Times New Roman" w:cs="Times New Roman"/>
          <w:bCs/>
          <w:sz w:val="32"/>
          <w:szCs w:val="32"/>
        </w:rPr>
        <w:t xml:space="preserve">. </w:t>
      </w:r>
    </w:p>
    <w:p w:rsidR="00DB1874" w:rsidRPr="00BE2857" w:rsidRDefault="00DB1874" w:rsidP="00DB1874">
      <w:pPr>
        <w:ind w:firstLine="284"/>
        <w:jc w:val="both"/>
        <w:rPr>
          <w:rFonts w:ascii="Times New Roman" w:hAnsi="Times New Roman"/>
          <w:sz w:val="32"/>
          <w:szCs w:val="32"/>
        </w:rPr>
      </w:pPr>
      <w:r w:rsidRPr="00BE2857">
        <w:rPr>
          <w:rFonts w:ascii="Times New Roman" w:hAnsi="Times New Roman"/>
          <w:sz w:val="32"/>
          <w:szCs w:val="32"/>
        </w:rPr>
        <w:t>- организация и проведение работ по выпиливанию аварийных деревьев на территории поселения</w:t>
      </w:r>
      <w:r w:rsidR="00FB339D" w:rsidRPr="00BE2857">
        <w:rPr>
          <w:rFonts w:ascii="Times New Roman" w:hAnsi="Times New Roman"/>
          <w:sz w:val="32"/>
          <w:szCs w:val="32"/>
        </w:rPr>
        <w:t>;</w:t>
      </w:r>
    </w:p>
    <w:p w:rsidR="00DB1874" w:rsidRPr="00BE2857" w:rsidRDefault="00DB1874" w:rsidP="00DB1874">
      <w:pPr>
        <w:ind w:firstLine="284"/>
        <w:jc w:val="both"/>
        <w:rPr>
          <w:rFonts w:ascii="Times New Roman" w:hAnsi="Times New Roman"/>
          <w:sz w:val="32"/>
          <w:szCs w:val="32"/>
        </w:rPr>
      </w:pPr>
      <w:r w:rsidRPr="00BE2857">
        <w:rPr>
          <w:rFonts w:ascii="Times New Roman" w:hAnsi="Times New Roman"/>
          <w:sz w:val="32"/>
          <w:szCs w:val="32"/>
        </w:rPr>
        <w:t xml:space="preserve">- ремонт </w:t>
      </w:r>
      <w:r w:rsidR="00787523" w:rsidRPr="00BE2857">
        <w:rPr>
          <w:rFonts w:ascii="Times New Roman" w:hAnsi="Times New Roman"/>
          <w:sz w:val="32"/>
          <w:szCs w:val="32"/>
        </w:rPr>
        <w:t>входной группы</w:t>
      </w:r>
      <w:r w:rsidR="00FB339D" w:rsidRPr="00BE2857">
        <w:rPr>
          <w:rFonts w:ascii="Times New Roman" w:hAnsi="Times New Roman"/>
          <w:sz w:val="32"/>
          <w:szCs w:val="32"/>
        </w:rPr>
        <w:t xml:space="preserve"> Колыбельского СДК</w:t>
      </w:r>
    </w:p>
    <w:p w:rsidR="00FB339D" w:rsidRPr="00BE2857" w:rsidRDefault="00DB1874" w:rsidP="00605FE0">
      <w:pPr>
        <w:ind w:firstLine="284"/>
        <w:jc w:val="both"/>
        <w:rPr>
          <w:rFonts w:ascii="Times New Roman" w:hAnsi="Times New Roman"/>
          <w:sz w:val="32"/>
          <w:szCs w:val="32"/>
        </w:rPr>
      </w:pPr>
      <w:r w:rsidRPr="00BE2857">
        <w:rPr>
          <w:rFonts w:ascii="Times New Roman" w:hAnsi="Times New Roman"/>
          <w:sz w:val="32"/>
          <w:szCs w:val="32"/>
        </w:rPr>
        <w:t>- решение текущих задач по ремонту, бла</w:t>
      </w:r>
      <w:r w:rsidR="00F32129">
        <w:rPr>
          <w:rFonts w:ascii="Times New Roman" w:hAnsi="Times New Roman"/>
          <w:sz w:val="32"/>
          <w:szCs w:val="32"/>
        </w:rPr>
        <w:t xml:space="preserve">гоустройству, озеленению </w:t>
      </w:r>
      <w:r w:rsidRPr="00BE2857">
        <w:rPr>
          <w:rFonts w:ascii="Times New Roman" w:hAnsi="Times New Roman"/>
          <w:sz w:val="32"/>
          <w:szCs w:val="32"/>
        </w:rPr>
        <w:t xml:space="preserve">территорий населенных пунктов, </w:t>
      </w:r>
      <w:proofErr w:type="gramStart"/>
      <w:r w:rsidRPr="00BE2857">
        <w:rPr>
          <w:rFonts w:ascii="Times New Roman" w:hAnsi="Times New Roman"/>
          <w:sz w:val="32"/>
          <w:szCs w:val="32"/>
        </w:rPr>
        <w:t>входя</w:t>
      </w:r>
      <w:r w:rsidR="001A4F4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E2857">
        <w:rPr>
          <w:rFonts w:ascii="Times New Roman" w:hAnsi="Times New Roman"/>
          <w:sz w:val="32"/>
          <w:szCs w:val="32"/>
        </w:rPr>
        <w:t>щих</w:t>
      </w:r>
      <w:proofErr w:type="spellEnd"/>
      <w:proofErr w:type="gramEnd"/>
      <w:r w:rsidRPr="00BE2857">
        <w:rPr>
          <w:rFonts w:ascii="Times New Roman" w:hAnsi="Times New Roman"/>
          <w:sz w:val="32"/>
          <w:szCs w:val="32"/>
        </w:rPr>
        <w:t xml:space="preserve"> в состав поселения.</w:t>
      </w:r>
    </w:p>
    <w:p w:rsidR="00C35B6A" w:rsidRPr="00BE2857" w:rsidRDefault="00C35B6A" w:rsidP="00C35B6A">
      <w:pPr>
        <w:spacing w:after="0" w:line="360" w:lineRule="auto"/>
        <w:jc w:val="both"/>
        <w:rPr>
          <w:rFonts w:ascii="Times New Roman" w:eastAsia="Times New Roman" w:hAnsi="Times New Roman"/>
          <w:color w:val="1A1A1A"/>
          <w:sz w:val="32"/>
          <w:szCs w:val="32"/>
          <w:lang w:eastAsia="ru-RU"/>
        </w:rPr>
      </w:pPr>
      <w:r w:rsidRPr="00BE2857">
        <w:rPr>
          <w:rFonts w:ascii="Times New Roman" w:hAnsi="Times New Roman"/>
          <w:sz w:val="32"/>
          <w:szCs w:val="32"/>
        </w:rPr>
        <w:t xml:space="preserve">     Подводя итоги отчетного года, и озвучив планы на 202</w:t>
      </w:r>
      <w:r w:rsidR="00DB1874" w:rsidRPr="00BE2857">
        <w:rPr>
          <w:rFonts w:ascii="Times New Roman" w:hAnsi="Times New Roman"/>
          <w:sz w:val="32"/>
          <w:szCs w:val="32"/>
        </w:rPr>
        <w:t>6</w:t>
      </w:r>
      <w:r w:rsidRPr="00BE2857">
        <w:rPr>
          <w:rFonts w:ascii="Times New Roman" w:hAnsi="Times New Roman"/>
          <w:sz w:val="32"/>
          <w:szCs w:val="32"/>
        </w:rPr>
        <w:t xml:space="preserve"> год, хочу</w:t>
      </w:r>
      <w:r w:rsidRPr="00BE2857">
        <w:rPr>
          <w:rFonts w:ascii="Times New Roman" w:eastAsia="Times New Roman" w:hAnsi="Times New Roman"/>
          <w:color w:val="1A1A1A"/>
          <w:sz w:val="32"/>
          <w:szCs w:val="32"/>
          <w:lang w:eastAsia="ru-RU"/>
        </w:rPr>
        <w:t xml:space="preserve"> выразить благодарность от имени депутатов, администрации и жителей нашего поселения </w:t>
      </w:r>
      <w:r w:rsidRPr="00BE2857">
        <w:rPr>
          <w:rFonts w:ascii="Times New Roman" w:hAnsi="Times New Roman"/>
          <w:sz w:val="32"/>
          <w:szCs w:val="32"/>
        </w:rPr>
        <w:t xml:space="preserve">Главе Лискинского муниципального района – </w:t>
      </w:r>
      <w:proofErr w:type="spellStart"/>
      <w:r w:rsidRPr="00BE2857">
        <w:rPr>
          <w:rFonts w:ascii="Times New Roman" w:hAnsi="Times New Roman"/>
          <w:sz w:val="32"/>
          <w:szCs w:val="32"/>
        </w:rPr>
        <w:t>Кирнос</w:t>
      </w:r>
      <w:proofErr w:type="spellEnd"/>
      <w:r w:rsidRPr="00BE2857">
        <w:rPr>
          <w:rFonts w:ascii="Times New Roman" w:hAnsi="Times New Roman"/>
          <w:sz w:val="32"/>
          <w:szCs w:val="32"/>
        </w:rPr>
        <w:t xml:space="preserve"> И.О,   руководству ООО «</w:t>
      </w:r>
      <w:proofErr w:type="spellStart"/>
      <w:r w:rsidRPr="00BE2857">
        <w:rPr>
          <w:rFonts w:ascii="Times New Roman" w:hAnsi="Times New Roman"/>
          <w:sz w:val="32"/>
          <w:szCs w:val="32"/>
        </w:rPr>
        <w:t>ЭкоНиваАгро</w:t>
      </w:r>
      <w:proofErr w:type="spellEnd"/>
      <w:r w:rsidRPr="00BE2857">
        <w:rPr>
          <w:rFonts w:ascii="Times New Roman" w:hAnsi="Times New Roman"/>
          <w:sz w:val="32"/>
          <w:szCs w:val="32"/>
        </w:rPr>
        <w:t xml:space="preserve"> - Правобережное» Нестеренко А.В. за всестороннюю поддержку и понимание насущных проблем нашего поселения в целом.</w:t>
      </w:r>
    </w:p>
    <w:p w:rsidR="00C35B6A" w:rsidRPr="00BE2857" w:rsidRDefault="00C35B6A" w:rsidP="00C35B6A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E2857">
        <w:rPr>
          <w:rFonts w:ascii="Times New Roman" w:hAnsi="Times New Roman"/>
          <w:sz w:val="32"/>
          <w:szCs w:val="32"/>
        </w:rPr>
        <w:lastRenderedPageBreak/>
        <w:t xml:space="preserve">Слова благодарности руководителям наших учреждений всех форм собственности, работа которых выходит далеко за пределы должностных обязанностей, нашим депутатам и всем неравнодушным, активным и понимающим жителям нашего Колыбельского сельского поселения.      </w:t>
      </w:r>
    </w:p>
    <w:p w:rsidR="00C35B6A" w:rsidRPr="00BE2857" w:rsidRDefault="00C35B6A" w:rsidP="00C35B6A">
      <w:pPr>
        <w:spacing w:after="0" w:line="360" w:lineRule="auto"/>
        <w:jc w:val="both"/>
        <w:rPr>
          <w:rFonts w:ascii="Times New Roman" w:eastAsia="Times New Roman" w:hAnsi="Times New Roman"/>
          <w:color w:val="1A1A1A"/>
          <w:sz w:val="32"/>
          <w:szCs w:val="32"/>
          <w:lang w:eastAsia="ru-RU"/>
        </w:rPr>
      </w:pPr>
      <w:r w:rsidRPr="00BE2857">
        <w:rPr>
          <w:rFonts w:ascii="Times New Roman" w:eastAsia="Times New Roman" w:hAnsi="Times New Roman"/>
          <w:color w:val="1A1A1A"/>
          <w:sz w:val="32"/>
          <w:szCs w:val="32"/>
          <w:lang w:eastAsia="ru-RU"/>
        </w:rPr>
        <w:t xml:space="preserve">        Отдельные слова благодарности заслуживают наши жители, которые не покладая рук каждый день собирают помощь на СВО. Только общими усилиями мы сможем преодолеть все трудности.</w:t>
      </w:r>
    </w:p>
    <w:p w:rsidR="00C35B6A" w:rsidRPr="00BE2857" w:rsidRDefault="00C35B6A" w:rsidP="00C35B6A">
      <w:pPr>
        <w:spacing w:after="0" w:line="360" w:lineRule="auto"/>
        <w:jc w:val="both"/>
        <w:rPr>
          <w:rFonts w:ascii="Times New Roman" w:eastAsia="Times New Roman" w:hAnsi="Times New Roman"/>
          <w:color w:val="1A1A1A"/>
          <w:sz w:val="32"/>
          <w:szCs w:val="32"/>
          <w:lang w:eastAsia="ru-RU"/>
        </w:rPr>
      </w:pPr>
      <w:r w:rsidRPr="00BE2857">
        <w:rPr>
          <w:rFonts w:ascii="Times New Roman" w:eastAsia="Times New Roman" w:hAnsi="Times New Roman"/>
          <w:color w:val="1A1A1A"/>
          <w:sz w:val="32"/>
          <w:szCs w:val="32"/>
          <w:lang w:eastAsia="ru-RU"/>
        </w:rPr>
        <w:t xml:space="preserve">       Мне хочется, чтобы все живущие в селе понимали, что все зависит от нас самих. Пусть каждый из нас сделает немного хорошего, </w:t>
      </w:r>
      <w:proofErr w:type="gramStart"/>
      <w:r w:rsidRPr="00BE2857">
        <w:rPr>
          <w:rFonts w:ascii="Times New Roman" w:eastAsia="Times New Roman" w:hAnsi="Times New Roman"/>
          <w:color w:val="1A1A1A"/>
          <w:sz w:val="32"/>
          <w:szCs w:val="32"/>
          <w:lang w:eastAsia="ru-RU"/>
        </w:rPr>
        <w:t>внесет свой посильный вклад в развитие поселения и всем нам станет</w:t>
      </w:r>
      <w:proofErr w:type="gramEnd"/>
      <w:r w:rsidRPr="00BE2857">
        <w:rPr>
          <w:rFonts w:ascii="Times New Roman" w:eastAsia="Times New Roman" w:hAnsi="Times New Roman"/>
          <w:color w:val="1A1A1A"/>
          <w:sz w:val="32"/>
          <w:szCs w:val="32"/>
          <w:lang w:eastAsia="ru-RU"/>
        </w:rPr>
        <w:t xml:space="preserve"> жить лучше и комфортнее.</w:t>
      </w:r>
    </w:p>
    <w:p w:rsidR="00BE2857" w:rsidRPr="00F32129" w:rsidRDefault="00BE2857" w:rsidP="00C35B6A">
      <w:pPr>
        <w:rPr>
          <w:rFonts w:ascii="Times New Roman" w:eastAsia="Times New Roman" w:hAnsi="Times New Roman"/>
          <w:color w:val="FF0000"/>
          <w:sz w:val="32"/>
          <w:szCs w:val="32"/>
          <w:lang w:eastAsia="ru-RU"/>
        </w:rPr>
      </w:pPr>
    </w:p>
    <w:p w:rsidR="00A20AE0" w:rsidRPr="00BE2857" w:rsidRDefault="00C35B6A" w:rsidP="00C35B6A">
      <w:pPr>
        <w:rPr>
          <w:sz w:val="32"/>
          <w:szCs w:val="32"/>
        </w:rPr>
      </w:pPr>
      <w:r w:rsidRPr="00BE2857">
        <w:rPr>
          <w:rFonts w:ascii="Times New Roman" w:eastAsia="Times New Roman" w:hAnsi="Times New Roman"/>
          <w:color w:val="1A1A1A"/>
          <w:sz w:val="32"/>
          <w:szCs w:val="32"/>
          <w:lang w:eastAsia="ru-RU"/>
        </w:rPr>
        <w:t>Доклад окончен, с</w:t>
      </w:r>
      <w:r w:rsidRPr="00BE2857">
        <w:rPr>
          <w:rFonts w:ascii="Times New Roman" w:eastAsia="Times New Roman" w:hAnsi="Times New Roman"/>
          <w:sz w:val="32"/>
          <w:szCs w:val="32"/>
          <w:lang w:val="tt-RU" w:eastAsia="ru-RU"/>
        </w:rPr>
        <w:t>пасибо за внимание</w:t>
      </w:r>
      <w:r w:rsidR="00DB1874" w:rsidRPr="00BE2857">
        <w:rPr>
          <w:rFonts w:ascii="Times New Roman" w:eastAsia="Times New Roman" w:hAnsi="Times New Roman"/>
          <w:sz w:val="32"/>
          <w:szCs w:val="32"/>
          <w:lang w:val="tt-RU" w:eastAsia="ru-RU"/>
        </w:rPr>
        <w:t>.</w:t>
      </w:r>
    </w:p>
    <w:sectPr w:rsidR="00A20AE0" w:rsidRPr="00BE2857" w:rsidSect="00BE2857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B6A"/>
    <w:rsid w:val="00093C3C"/>
    <w:rsid w:val="00172AB1"/>
    <w:rsid w:val="001A4F45"/>
    <w:rsid w:val="003B1D9E"/>
    <w:rsid w:val="0044558A"/>
    <w:rsid w:val="00605FE0"/>
    <w:rsid w:val="00787523"/>
    <w:rsid w:val="00861A5F"/>
    <w:rsid w:val="0097161F"/>
    <w:rsid w:val="00A20AE0"/>
    <w:rsid w:val="00AB6CC5"/>
    <w:rsid w:val="00BE2857"/>
    <w:rsid w:val="00C35B6A"/>
    <w:rsid w:val="00C73DB7"/>
    <w:rsid w:val="00DB1874"/>
    <w:rsid w:val="00DC20FE"/>
    <w:rsid w:val="00F32129"/>
    <w:rsid w:val="00FB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B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5B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35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uiPriority w:val="99"/>
    <w:rsid w:val="00C35B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c-jmpzur">
    <w:name w:val="sc-jmpzur"/>
    <w:basedOn w:val="a"/>
    <w:uiPriority w:val="99"/>
    <w:rsid w:val="00C35B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c-ejaja">
    <w:name w:val="sc-ejaja"/>
    <w:basedOn w:val="a0"/>
    <w:rsid w:val="00C35B6A"/>
  </w:style>
  <w:style w:type="character" w:styleId="a5">
    <w:name w:val="Strong"/>
    <w:basedOn w:val="a0"/>
    <w:uiPriority w:val="22"/>
    <w:qFormat/>
    <w:rsid w:val="00C35B6A"/>
    <w:rPr>
      <w:b/>
      <w:bCs/>
    </w:rPr>
  </w:style>
  <w:style w:type="paragraph" w:styleId="a6">
    <w:name w:val="List Paragraph"/>
    <w:basedOn w:val="a"/>
    <w:uiPriority w:val="34"/>
    <w:qFormat/>
    <w:rsid w:val="00DB187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E2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285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B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5B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35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uiPriority w:val="99"/>
    <w:rsid w:val="00C35B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c-jmpzur">
    <w:name w:val="sc-jmpzur"/>
    <w:basedOn w:val="a"/>
    <w:uiPriority w:val="99"/>
    <w:rsid w:val="00C35B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c-ejaja">
    <w:name w:val="sc-ejaja"/>
    <w:basedOn w:val="a0"/>
    <w:rsid w:val="00C35B6A"/>
  </w:style>
  <w:style w:type="character" w:styleId="a5">
    <w:name w:val="Strong"/>
    <w:basedOn w:val="a0"/>
    <w:uiPriority w:val="22"/>
    <w:qFormat/>
    <w:rsid w:val="00C35B6A"/>
    <w:rPr>
      <w:b/>
      <w:bCs/>
    </w:rPr>
  </w:style>
  <w:style w:type="paragraph" w:styleId="a6">
    <w:name w:val="List Paragraph"/>
    <w:basedOn w:val="a"/>
    <w:uiPriority w:val="34"/>
    <w:qFormat/>
    <w:rsid w:val="00DB187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E2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285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8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1</Pages>
  <Words>2634</Words>
  <Characters>15015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2026-02-17T10:06:00Z</cp:lastPrinted>
  <dcterms:created xsi:type="dcterms:W3CDTF">2026-02-05T12:45:00Z</dcterms:created>
  <dcterms:modified xsi:type="dcterms:W3CDTF">2026-02-18T06:14:00Z</dcterms:modified>
</cp:coreProperties>
</file>