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E5E" w:rsidRDefault="009A46F8" w:rsidP="00631424">
      <w:pPr>
        <w:widowControl/>
        <w:tabs>
          <w:tab w:val="left" w:pos="3465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t xml:space="preserve">  </w:t>
      </w:r>
      <w:r w:rsidR="00631424" w:rsidRPr="00542B5A">
        <w:rPr>
          <w:b/>
          <w:sz w:val="28"/>
          <w:szCs w:val="28"/>
          <w:lang w:eastAsia="ru-RU"/>
        </w:rPr>
        <w:t xml:space="preserve">СОВЕТ НАРОДНЫХ ДЕПУТАТОВ </w:t>
      </w:r>
    </w:p>
    <w:p w:rsidR="00AE2E5E" w:rsidRDefault="00AE2E5E" w:rsidP="00631424">
      <w:pPr>
        <w:widowControl/>
        <w:tabs>
          <w:tab w:val="left" w:pos="3465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КОЛЫБЕЛЬСКОГО </w:t>
      </w:r>
      <w:r w:rsidR="00631424" w:rsidRPr="00542B5A">
        <w:rPr>
          <w:b/>
          <w:sz w:val="28"/>
          <w:szCs w:val="28"/>
          <w:lang w:eastAsia="ru-RU"/>
        </w:rPr>
        <w:t xml:space="preserve">СЕЛЬСКОГО ПОСЕЛЕНИЯ </w:t>
      </w:r>
    </w:p>
    <w:p w:rsidR="00AE2E5E" w:rsidRDefault="00631424" w:rsidP="00631424">
      <w:pPr>
        <w:widowControl/>
        <w:tabs>
          <w:tab w:val="left" w:pos="3465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542B5A">
        <w:rPr>
          <w:b/>
          <w:sz w:val="28"/>
          <w:szCs w:val="28"/>
          <w:lang w:eastAsia="ru-RU"/>
        </w:rPr>
        <w:t xml:space="preserve">ЛИСКИНСКОГО МУНИЦИПАЛЬНОГО РАЙОНА </w:t>
      </w:r>
    </w:p>
    <w:p w:rsidR="00631424" w:rsidRPr="00542B5A" w:rsidRDefault="00631424" w:rsidP="00631424">
      <w:pPr>
        <w:widowControl/>
        <w:tabs>
          <w:tab w:val="left" w:pos="3465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542B5A">
        <w:rPr>
          <w:b/>
          <w:sz w:val="28"/>
          <w:szCs w:val="28"/>
          <w:lang w:eastAsia="ru-RU"/>
        </w:rPr>
        <w:t>ВОРОНЕЖСКОЙ ОБЛАСТИ</w:t>
      </w:r>
    </w:p>
    <w:p w:rsidR="00631424" w:rsidRPr="00631424" w:rsidRDefault="00F65A42" w:rsidP="00631424">
      <w:pPr>
        <w:widowControl/>
        <w:tabs>
          <w:tab w:val="left" w:pos="3465"/>
        </w:tabs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467.75pt;height:2pt" o:hralign="center" o:hrstd="t" o:hrnoshade="t" o:hr="t" fillcolor="black" stroked="f"/>
        </w:pict>
      </w:r>
    </w:p>
    <w:p w:rsidR="00631424" w:rsidRPr="00631424" w:rsidRDefault="00631424" w:rsidP="00631424">
      <w:pPr>
        <w:widowControl/>
        <w:tabs>
          <w:tab w:val="left" w:pos="3465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631424">
        <w:rPr>
          <w:b/>
          <w:sz w:val="28"/>
          <w:szCs w:val="28"/>
          <w:lang w:eastAsia="ru-RU"/>
        </w:rPr>
        <w:t>Р Е Ш Е Н И Е</w:t>
      </w:r>
    </w:p>
    <w:p w:rsidR="00631424" w:rsidRPr="00631424" w:rsidRDefault="00631424" w:rsidP="00631424">
      <w:pPr>
        <w:widowControl/>
        <w:tabs>
          <w:tab w:val="left" w:pos="3465"/>
        </w:tabs>
        <w:autoSpaceDE/>
        <w:autoSpaceDN/>
        <w:jc w:val="center"/>
        <w:rPr>
          <w:sz w:val="24"/>
          <w:szCs w:val="24"/>
          <w:lang w:eastAsia="ru-RU"/>
        </w:rPr>
      </w:pPr>
    </w:p>
    <w:p w:rsidR="00631424" w:rsidRPr="00AE2E5E" w:rsidRDefault="00631424" w:rsidP="00631424">
      <w:pPr>
        <w:widowControl/>
        <w:tabs>
          <w:tab w:val="left" w:pos="3465"/>
        </w:tabs>
        <w:autoSpaceDE/>
        <w:autoSpaceDN/>
        <w:ind w:left="567"/>
        <w:rPr>
          <w:sz w:val="28"/>
          <w:szCs w:val="28"/>
          <w:lang w:eastAsia="ru-RU"/>
        </w:rPr>
      </w:pPr>
      <w:r w:rsidRPr="00631424">
        <w:rPr>
          <w:sz w:val="28"/>
          <w:szCs w:val="28"/>
          <w:lang w:eastAsia="ru-RU"/>
        </w:rPr>
        <w:t>«</w:t>
      </w:r>
      <w:r w:rsidR="002034D8">
        <w:rPr>
          <w:sz w:val="28"/>
          <w:szCs w:val="28"/>
          <w:lang w:eastAsia="ru-RU"/>
        </w:rPr>
        <w:t>2</w:t>
      </w:r>
      <w:r w:rsidR="00AE2E5E">
        <w:rPr>
          <w:sz w:val="28"/>
          <w:szCs w:val="28"/>
          <w:lang w:eastAsia="ru-RU"/>
        </w:rPr>
        <w:t>1» июл</w:t>
      </w:r>
      <w:r w:rsidRPr="00631424">
        <w:rPr>
          <w:sz w:val="28"/>
          <w:szCs w:val="28"/>
          <w:lang w:eastAsia="ru-RU"/>
        </w:rPr>
        <w:t xml:space="preserve">я 2026 года      № </w:t>
      </w:r>
      <w:r w:rsidRPr="00631424">
        <w:rPr>
          <w:b/>
          <w:sz w:val="28"/>
          <w:szCs w:val="28"/>
          <w:lang w:eastAsia="ru-RU"/>
        </w:rPr>
        <w:t xml:space="preserve"> </w:t>
      </w:r>
      <w:r w:rsidR="00AE2E5E" w:rsidRPr="00AE2E5E">
        <w:rPr>
          <w:sz w:val="28"/>
          <w:szCs w:val="28"/>
          <w:lang w:eastAsia="ru-RU"/>
        </w:rPr>
        <w:t>48</w:t>
      </w:r>
    </w:p>
    <w:p w:rsidR="00631424" w:rsidRDefault="00631424" w:rsidP="00631424">
      <w:pPr>
        <w:widowControl/>
        <w:tabs>
          <w:tab w:val="left" w:pos="3465"/>
        </w:tabs>
        <w:autoSpaceDE/>
        <w:autoSpaceDN/>
        <w:ind w:left="567"/>
        <w:rPr>
          <w:sz w:val="20"/>
          <w:szCs w:val="20"/>
          <w:lang w:eastAsia="ru-RU"/>
        </w:rPr>
      </w:pPr>
      <w:r w:rsidRPr="006314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07DB579" wp14:editId="01A7CF4F">
                <wp:simplePos x="0" y="0"/>
                <wp:positionH relativeFrom="column">
                  <wp:posOffset>272415</wp:posOffset>
                </wp:positionH>
                <wp:positionV relativeFrom="paragraph">
                  <wp:posOffset>20954</wp:posOffset>
                </wp:positionV>
                <wp:extent cx="257175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EFD0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21.45pt,1.65pt" to="223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YoBwIAAMYDAAAOAAAAZHJzL2Uyb0RvYy54bWysU0uOEzEQ3SNxB8t70knQfNRKZxYTDZsR&#10;RJrhADVud2Lhn1wmneyANVKOwBVYgDTSDJyhcyPKzocM7BC9sMpVrldVr16PLpZGs4UMqJyt+KDX&#10;50xa4WplZxV/e3v14pwzjGBr0M7Kiq8k8ovx82ej1pdy6OZO1zIwArFYtr7i8xh9WRQo5tIA9pyX&#10;loKNCwYiXcOsqAO0hG50Mez3T4vWhdoHJyQieSfbIB9n/KaRIr5pGpSR6YpTbzGfIZ936SzGIyhn&#10;AfxciV0b8A9dGFCWih6gJhCBvQ/qLyijRHDomtgTzhSuaZSQeQaaZtD/Y5qbOXiZZyFy0B9owv8H&#10;K14vpoGpuuJDziwYWlH3ZfNhs+4eu6+bNdt87H5237tv3X33o7vffCL7YfOZ7BTsHnbuNRsmJluP&#10;JQFe2mlIXIilvfHXTrxDihVPgumCfvts2QSTnhMZbJk3szpsRi4jE+QcnpwNzk5ogWIfK6DcJ/qA&#10;8ZV0hiWj4lrZRBqUsLjGmEpDuX+S3NZdKa3z4rVlbcVPX2ZkIPk1GiIVMZ4IQTvjDPSMdC1iyIjo&#10;tKpTdsLBFV7qwBZA0iJF1q69pXY504CRAjRD/hIx1MGT1NTOBHC+Tc6hrRKNivQ7aGUqfn6crW2q&#10;KLOgd0P9pjBZd65eTcOeZxJLLroTdlLj8Z3s499v/AsAAP//AwBQSwMEFAAGAAgAAAAhAEKCceLa&#10;AAAABgEAAA8AAABkcnMvZG93bnJldi54bWxMjk1PwzAQRO9I/AdrkbhRhyaiNMSpqlY9cCtpkXp0&#10;480HxOsodtrw71m4wPFpRjMvW022ExccfOtIweMsAoFUOtNSreB42D08g/BBk9GdI1TwhR5W+e1N&#10;plPjrvSGlyLUgkfIp1pBE0KfSunLBq32M9cjcVa5werAONTSDPrK47aT8yh6kla3xA+N7nHTYPlZ&#10;jFbBuN9UUbuLp49TXMjxdbF/31a1Uvd30/oFRMAp/JXhR5/VIWensxvJeNEpSOZLbiqIYxAcJ8mC&#10;+fzLMs/kf/38GwAA//8DAFBLAQItABQABgAIAAAAIQC2gziS/gAAAOEBAAATAAAAAAAAAAAAAAAA&#10;AAAAAABbQ29udGVudF9UeXBlc10ueG1sUEsBAi0AFAAGAAgAAAAhADj9If/WAAAAlAEAAAsAAAAA&#10;AAAAAAAAAAAALwEAAF9yZWxzLy5yZWxzUEsBAi0AFAAGAAgAAAAhAF2eZigHAgAAxgMAAA4AAAAA&#10;AAAAAAAAAAAALgIAAGRycy9lMm9Eb2MueG1sUEsBAi0AFAAGAAgAAAAhAEKCceLaAAAABgEAAA8A&#10;AAAAAAAAAAAAAAAAYQQAAGRycy9kb3ducmV2LnhtbFBLBQYAAAAABAAEAPMAAABo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631424">
        <w:rPr>
          <w:sz w:val="20"/>
          <w:szCs w:val="20"/>
          <w:lang w:eastAsia="ru-RU"/>
        </w:rPr>
        <w:t>с.Кол</w:t>
      </w:r>
      <w:r w:rsidR="00AE2E5E">
        <w:rPr>
          <w:sz w:val="20"/>
          <w:szCs w:val="20"/>
          <w:lang w:eastAsia="ru-RU"/>
        </w:rPr>
        <w:t>ыбелка</w:t>
      </w:r>
    </w:p>
    <w:p w:rsidR="00AE2E5E" w:rsidRPr="00631424" w:rsidRDefault="00AE2E5E" w:rsidP="00631424">
      <w:pPr>
        <w:widowControl/>
        <w:tabs>
          <w:tab w:val="left" w:pos="3465"/>
        </w:tabs>
        <w:autoSpaceDE/>
        <w:autoSpaceDN/>
        <w:ind w:left="567"/>
        <w:rPr>
          <w:sz w:val="20"/>
          <w:szCs w:val="20"/>
          <w:lang w:eastAsia="ru-RU"/>
        </w:rPr>
      </w:pPr>
    </w:p>
    <w:p w:rsidR="00631424" w:rsidRPr="00631424" w:rsidRDefault="00631424" w:rsidP="00631424">
      <w:pPr>
        <w:tabs>
          <w:tab w:val="left" w:pos="560"/>
          <w:tab w:val="left" w:pos="2450"/>
          <w:tab w:val="left" w:pos="7788"/>
          <w:tab w:val="left" w:pos="9310"/>
        </w:tabs>
        <w:rPr>
          <w:sz w:val="28"/>
          <w:szCs w:val="28"/>
        </w:rPr>
      </w:pPr>
    </w:p>
    <w:p w:rsidR="005D32CA" w:rsidRPr="00631424" w:rsidRDefault="005D300C" w:rsidP="008A5990">
      <w:pPr>
        <w:pStyle w:val="1"/>
        <w:spacing w:before="0"/>
        <w:ind w:right="2835"/>
        <w:jc w:val="both"/>
      </w:pPr>
      <w:r w:rsidRPr="00631424">
        <w:t xml:space="preserve">Об утверждении Порядка принятия решения о применении к лицу, замещающему муниципальную должность в органах местного </w:t>
      </w:r>
      <w:r w:rsidRPr="00631424">
        <w:rPr>
          <w:spacing w:val="-2"/>
        </w:rPr>
        <w:t>самоуправления</w:t>
      </w:r>
      <w:r w:rsidR="00631424">
        <w:t xml:space="preserve"> </w:t>
      </w:r>
      <w:r w:rsidR="00AE2E5E">
        <w:t xml:space="preserve">Колыбельского </w:t>
      </w:r>
      <w:r w:rsidRPr="00631424">
        <w:t>сельского</w:t>
      </w:r>
      <w:r w:rsidRPr="00631424">
        <w:rPr>
          <w:spacing w:val="80"/>
        </w:rPr>
        <w:t xml:space="preserve"> </w:t>
      </w:r>
      <w:r w:rsidRPr="00631424">
        <w:t xml:space="preserve">поселения </w:t>
      </w:r>
      <w:r w:rsidR="00631424">
        <w:t xml:space="preserve">Лискинского </w:t>
      </w:r>
      <w:r w:rsidRPr="00631424">
        <w:t xml:space="preserve">муниципального района, мер ответственности, указанных в </w:t>
      </w:r>
      <w:hyperlink r:id="rId7">
        <w:r w:rsidRPr="00631424">
          <w:t>части 4</w:t>
        </w:r>
      </w:hyperlink>
      <w:r w:rsidRPr="00631424">
        <w:t xml:space="preserve"> </w:t>
      </w:r>
      <w:hyperlink r:id="rId8">
        <w:r w:rsidRPr="00631424">
          <w:t>статьи 29</w:t>
        </w:r>
      </w:hyperlink>
      <w:r w:rsidRPr="00631424">
        <w:t xml:space="preserve"> 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:rsidR="005D32CA" w:rsidRDefault="005D300C" w:rsidP="008A5990">
      <w:pPr>
        <w:pStyle w:val="a3"/>
        <w:spacing w:before="322" w:line="360" w:lineRule="auto"/>
        <w:ind w:firstLine="680"/>
      </w:pPr>
      <w:r>
        <w:t>В соответствии с Федеральным законом 20.03.2025</w:t>
      </w:r>
      <w:r>
        <w:rPr>
          <w:spacing w:val="-7"/>
        </w:rPr>
        <w:t xml:space="preserve"> </w:t>
      </w:r>
      <w:r>
        <w:t>года № 33-ФЗ «Об общих принципах организации местного самоуправления в единой системе публичной</w:t>
      </w:r>
      <w:r>
        <w:rPr>
          <w:spacing w:val="4"/>
        </w:rPr>
        <w:t xml:space="preserve"> </w:t>
      </w:r>
      <w:r>
        <w:t>власти»,</w:t>
      </w:r>
      <w:r>
        <w:rPr>
          <w:spacing w:val="7"/>
        </w:rPr>
        <w:t xml:space="preserve"> </w:t>
      </w:r>
      <w:r>
        <w:t>Федеральным</w:t>
      </w:r>
      <w:r>
        <w:rPr>
          <w:spacing w:val="7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25</w:t>
      </w:r>
      <w:r>
        <w:rPr>
          <w:spacing w:val="7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2008</w:t>
      </w:r>
      <w:r>
        <w:rPr>
          <w:spacing w:val="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№273-</w:t>
      </w:r>
      <w:r>
        <w:rPr>
          <w:spacing w:val="-5"/>
        </w:rPr>
        <w:t>ФЗ</w:t>
      </w:r>
      <w:r w:rsidR="008A5990">
        <w:t xml:space="preserve"> </w:t>
      </w:r>
      <w:r>
        <w:t xml:space="preserve">«О противодействии коррупции»; </w:t>
      </w:r>
      <w:hyperlink r:id="rId9">
        <w:r>
          <w:t>Законом</w:t>
        </w:r>
      </w:hyperlink>
      <w:r>
        <w:rPr>
          <w:spacing w:val="-2"/>
        </w:rPr>
        <w:t xml:space="preserve"> </w:t>
      </w:r>
      <w:r>
        <w:t>Воронежской области от 02.06.2017 № 45-ОЗ</w:t>
      </w:r>
      <w:r>
        <w:rPr>
          <w:spacing w:val="-2"/>
        </w:rPr>
        <w:t xml:space="preserve"> </w:t>
      </w:r>
      <w:r>
        <w:t>«О представлении гражданами, претендующими на замещение</w:t>
      </w:r>
      <w:r>
        <w:rPr>
          <w:spacing w:val="-15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муниципальных</w:t>
      </w:r>
      <w:r>
        <w:rPr>
          <w:spacing w:val="-14"/>
        </w:rPr>
        <w:t xml:space="preserve"> </w:t>
      </w:r>
      <w:r>
        <w:t>должностей</w:t>
      </w:r>
      <w:r>
        <w:rPr>
          <w:spacing w:val="-14"/>
        </w:rPr>
        <w:t xml:space="preserve"> </w:t>
      </w:r>
      <w:r>
        <w:t>муниципальной</w:t>
      </w:r>
      <w:r>
        <w:rPr>
          <w:spacing w:val="-14"/>
        </w:rPr>
        <w:t xml:space="preserve"> </w:t>
      </w:r>
      <w:r>
        <w:t>службы,</w:t>
      </w:r>
      <w:r>
        <w:rPr>
          <w:spacing w:val="-14"/>
        </w:rPr>
        <w:t xml:space="preserve"> </w:t>
      </w:r>
      <w:r>
        <w:t>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</w:t>
      </w:r>
      <w:r>
        <w:rPr>
          <w:spacing w:val="80"/>
          <w:w w:val="150"/>
        </w:rPr>
        <w:t xml:space="preserve"> </w:t>
      </w:r>
      <w:r>
        <w:t>характера»,</w:t>
      </w:r>
      <w:r>
        <w:rPr>
          <w:spacing w:val="80"/>
          <w:w w:val="150"/>
        </w:rPr>
        <w:t xml:space="preserve"> </w:t>
      </w:r>
      <w:r>
        <w:t>Уставом</w:t>
      </w:r>
      <w:r>
        <w:rPr>
          <w:spacing w:val="173"/>
        </w:rPr>
        <w:t xml:space="preserve"> </w:t>
      </w:r>
      <w:r w:rsidR="00AE2E5E">
        <w:t xml:space="preserve">Колыбельского </w:t>
      </w:r>
      <w:r w:rsidR="00631424" w:rsidRPr="00631424">
        <w:t xml:space="preserve">сельского поселения Лискинского муниципального района </w:t>
      </w:r>
      <w:r w:rsidRPr="00631424">
        <w:t>Воронежской области</w:t>
      </w:r>
      <w:r w:rsidRPr="00631424">
        <w:rPr>
          <w:spacing w:val="40"/>
        </w:rPr>
        <w:t xml:space="preserve">  </w:t>
      </w:r>
      <w:r w:rsidRPr="00631424">
        <w:t>Совет</w:t>
      </w:r>
      <w:r w:rsidRPr="00631424">
        <w:rPr>
          <w:spacing w:val="40"/>
        </w:rPr>
        <w:t xml:space="preserve">  </w:t>
      </w:r>
      <w:r w:rsidRPr="00631424">
        <w:t>народных</w:t>
      </w:r>
      <w:r w:rsidRPr="00631424">
        <w:rPr>
          <w:spacing w:val="40"/>
        </w:rPr>
        <w:t xml:space="preserve">  </w:t>
      </w:r>
      <w:r w:rsidRPr="00631424">
        <w:t>депутатов</w:t>
      </w:r>
      <w:r w:rsidRPr="00631424">
        <w:rPr>
          <w:spacing w:val="138"/>
        </w:rPr>
        <w:t xml:space="preserve"> </w:t>
      </w:r>
      <w:r w:rsidR="00AE2E5E">
        <w:t xml:space="preserve">Колыбельского </w:t>
      </w:r>
      <w:r w:rsidR="00631424" w:rsidRPr="00631424">
        <w:t>сельского поселения Лискинского муниципального района Воронежской области</w:t>
      </w:r>
    </w:p>
    <w:p w:rsidR="00631424" w:rsidRPr="00631424" w:rsidRDefault="00631424" w:rsidP="00FC295B">
      <w:pPr>
        <w:adjustRightInd w:val="0"/>
        <w:spacing w:after="16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542B5A">
        <w:rPr>
          <w:rFonts w:eastAsia="Calibri"/>
          <w:b/>
          <w:sz w:val="28"/>
          <w:szCs w:val="28"/>
        </w:rPr>
        <w:t>РЕШИЛ:</w:t>
      </w:r>
    </w:p>
    <w:p w:rsidR="005D32CA" w:rsidRDefault="005D300C" w:rsidP="00FC295B">
      <w:pPr>
        <w:pStyle w:val="a4"/>
        <w:numPr>
          <w:ilvl w:val="0"/>
          <w:numId w:val="4"/>
        </w:numPr>
        <w:tabs>
          <w:tab w:val="left" w:pos="1094"/>
          <w:tab w:val="left" w:pos="4046"/>
          <w:tab w:val="left" w:pos="9422"/>
        </w:tabs>
        <w:spacing w:before="276" w:line="360" w:lineRule="auto"/>
        <w:ind w:right="73" w:firstLine="708"/>
        <w:jc w:val="both"/>
        <w:rPr>
          <w:sz w:val="28"/>
        </w:rPr>
      </w:pPr>
      <w:r>
        <w:rPr>
          <w:sz w:val="28"/>
        </w:rPr>
        <w:t xml:space="preserve">Утвердить Порядок принятия решения о применении к лицу, замещающему </w:t>
      </w:r>
      <w:r w:rsidRPr="00631424">
        <w:rPr>
          <w:sz w:val="28"/>
        </w:rPr>
        <w:t xml:space="preserve">муниципальную должность в органах местного </w:t>
      </w:r>
      <w:r w:rsidRPr="00631424">
        <w:rPr>
          <w:spacing w:val="-2"/>
          <w:sz w:val="28"/>
        </w:rPr>
        <w:t>самоуправления</w:t>
      </w:r>
      <w:r w:rsidR="00631424" w:rsidRPr="00631424">
        <w:t xml:space="preserve"> </w:t>
      </w:r>
      <w:r w:rsidR="00AE2E5E">
        <w:rPr>
          <w:sz w:val="28"/>
        </w:rPr>
        <w:t xml:space="preserve">Колыбельского </w:t>
      </w:r>
      <w:r w:rsidR="00631424" w:rsidRPr="00631424">
        <w:rPr>
          <w:sz w:val="28"/>
        </w:rPr>
        <w:t>сельского поселения Лискинского муниципального района Воронежской области</w:t>
      </w:r>
      <w:r>
        <w:rPr>
          <w:sz w:val="28"/>
        </w:rPr>
        <w:t xml:space="preserve">, мер ответственности, указанных в </w:t>
      </w:r>
      <w:hyperlink r:id="rId10">
        <w:r>
          <w:rPr>
            <w:sz w:val="28"/>
          </w:rPr>
          <w:t>части 4 статьи 29</w:t>
        </w:r>
      </w:hyperlink>
      <w:r>
        <w:rPr>
          <w:sz w:val="28"/>
        </w:rPr>
        <w:t xml:space="preserve"> </w:t>
      </w:r>
      <w:r>
        <w:rPr>
          <w:sz w:val="28"/>
        </w:rPr>
        <w:lastRenderedPageBreak/>
        <w:t>Федерального закона от 20.03.2025 года №33-ФЗ «Об общих принципах организации местного самоуправления в единой системе публичной власти», согласно Приложению к настоящему решению.</w:t>
      </w:r>
    </w:p>
    <w:p w:rsidR="007F0AD2" w:rsidRDefault="007F0AD2" w:rsidP="00FC295B">
      <w:pPr>
        <w:pStyle w:val="a4"/>
        <w:numPr>
          <w:ilvl w:val="0"/>
          <w:numId w:val="4"/>
        </w:numPr>
        <w:tabs>
          <w:tab w:val="left" w:pos="1094"/>
          <w:tab w:val="left" w:pos="4046"/>
          <w:tab w:val="left" w:pos="9422"/>
        </w:tabs>
        <w:spacing w:before="276" w:line="360" w:lineRule="auto"/>
        <w:ind w:right="73" w:firstLine="708"/>
        <w:jc w:val="both"/>
        <w:rPr>
          <w:sz w:val="28"/>
        </w:rPr>
      </w:pPr>
      <w:r>
        <w:rPr>
          <w:sz w:val="28"/>
        </w:rPr>
        <w:t>Решение Совета народных</w:t>
      </w:r>
      <w:r w:rsidRPr="007F0AD2">
        <w:rPr>
          <w:sz w:val="28"/>
        </w:rPr>
        <w:t xml:space="preserve"> депутатов </w:t>
      </w:r>
      <w:r w:rsidR="00AE2E5E">
        <w:rPr>
          <w:sz w:val="28"/>
        </w:rPr>
        <w:t xml:space="preserve">Колыбельского </w:t>
      </w:r>
      <w:r w:rsidRPr="007F0AD2">
        <w:rPr>
          <w:sz w:val="28"/>
        </w:rPr>
        <w:t xml:space="preserve">сельского поселения Лискинского муниципального района Воронежской области от </w:t>
      </w:r>
      <w:r>
        <w:rPr>
          <w:sz w:val="28"/>
        </w:rPr>
        <w:t>30</w:t>
      </w:r>
      <w:r w:rsidRPr="007F0AD2">
        <w:rPr>
          <w:sz w:val="28"/>
        </w:rPr>
        <w:t xml:space="preserve">.10.2019 № </w:t>
      </w:r>
      <w:r>
        <w:rPr>
          <w:sz w:val="28"/>
        </w:rPr>
        <w:t>20</w:t>
      </w:r>
      <w:r w:rsidR="00AE2E5E">
        <w:rPr>
          <w:sz w:val="28"/>
        </w:rPr>
        <w:t>2</w:t>
      </w:r>
      <w:r w:rsidRPr="007F0AD2">
        <w:rPr>
          <w:sz w:val="28"/>
        </w:rPr>
        <w:t xml:space="preserve"> « Об утверждении Порядка принятия  решения о применении мер ответственности  к депутату, члену выборного органа местного самоуправления, выборному должностному лицу местного самоуправления, представившим  недостоверные или неполные сведения о своих  доходах, расходах, об имуществе и обязательствах имущественного характера,  а также сведения о доходах, расходах, об имуществе и обязательствах имущественного  характера своих супруги (супруга) и несовершеннолетних детей, если искажение  этих сведений является несущественным»  признать  утратившим  силу.</w:t>
      </w:r>
    </w:p>
    <w:p w:rsidR="00631424" w:rsidRDefault="00631424" w:rsidP="00FC295B">
      <w:pPr>
        <w:pStyle w:val="a4"/>
        <w:numPr>
          <w:ilvl w:val="0"/>
          <w:numId w:val="4"/>
        </w:numPr>
        <w:tabs>
          <w:tab w:val="left" w:pos="1094"/>
          <w:tab w:val="left" w:pos="4046"/>
          <w:tab w:val="left" w:pos="9422"/>
        </w:tabs>
        <w:spacing w:before="276" w:line="360" w:lineRule="auto"/>
        <w:ind w:right="73" w:firstLine="708"/>
        <w:jc w:val="both"/>
        <w:rPr>
          <w:sz w:val="28"/>
        </w:rPr>
      </w:pPr>
      <w:r w:rsidRPr="00631424">
        <w:rPr>
          <w:sz w:val="28"/>
        </w:rPr>
        <w:t>Опубликовать настоящее решение в газете «Кол</w:t>
      </w:r>
      <w:r w:rsidR="00AE2E5E">
        <w:rPr>
          <w:sz w:val="28"/>
        </w:rPr>
        <w:t>ыбельский</w:t>
      </w:r>
      <w:r w:rsidRPr="00631424">
        <w:rPr>
          <w:sz w:val="28"/>
        </w:rPr>
        <w:t xml:space="preserve"> муниципальный вестник» и разместить на официальном сайте Администрации </w:t>
      </w:r>
      <w:r w:rsidR="00AE2E5E">
        <w:rPr>
          <w:sz w:val="28"/>
        </w:rPr>
        <w:t xml:space="preserve">Колыбельского </w:t>
      </w:r>
      <w:r w:rsidRPr="00631424">
        <w:rPr>
          <w:sz w:val="28"/>
        </w:rPr>
        <w:t>сельского поселения Лискинского муниципального района Воронежской области в информационно-телекоммуникационной сети «Интернет».</w:t>
      </w:r>
    </w:p>
    <w:p w:rsidR="007F0AD2" w:rsidRDefault="007F0AD2" w:rsidP="007F0AD2">
      <w:pPr>
        <w:pStyle w:val="a4"/>
        <w:numPr>
          <w:ilvl w:val="0"/>
          <w:numId w:val="4"/>
        </w:numPr>
        <w:tabs>
          <w:tab w:val="left" w:pos="1094"/>
          <w:tab w:val="left" w:pos="4046"/>
          <w:tab w:val="left" w:pos="9422"/>
        </w:tabs>
        <w:spacing w:before="276" w:line="360" w:lineRule="auto"/>
        <w:ind w:right="73" w:firstLine="708"/>
        <w:rPr>
          <w:sz w:val="28"/>
        </w:rPr>
      </w:pPr>
      <w:r w:rsidRPr="007F0AD2">
        <w:rPr>
          <w:sz w:val="28"/>
        </w:rPr>
        <w:t>Контроль за исполнением настоящего решения оставляю за собой.</w:t>
      </w:r>
    </w:p>
    <w:p w:rsidR="00631424" w:rsidRPr="00631424" w:rsidRDefault="00631424" w:rsidP="00FC295B">
      <w:pPr>
        <w:pStyle w:val="a4"/>
        <w:numPr>
          <w:ilvl w:val="0"/>
          <w:numId w:val="4"/>
        </w:numPr>
        <w:tabs>
          <w:tab w:val="left" w:pos="1094"/>
          <w:tab w:val="left" w:pos="4046"/>
          <w:tab w:val="left" w:pos="9422"/>
        </w:tabs>
        <w:spacing w:before="276" w:line="360" w:lineRule="auto"/>
        <w:ind w:right="73" w:firstLine="708"/>
        <w:jc w:val="both"/>
        <w:rPr>
          <w:sz w:val="28"/>
        </w:rPr>
      </w:pPr>
      <w:r w:rsidRPr="00631424">
        <w:rPr>
          <w:sz w:val="28"/>
        </w:rPr>
        <w:t>Решение вступает в силу со дня его официального опубликования.</w:t>
      </w:r>
    </w:p>
    <w:p w:rsidR="00631424" w:rsidRPr="00631424" w:rsidRDefault="00631424" w:rsidP="00FC295B">
      <w:pPr>
        <w:spacing w:line="360" w:lineRule="auto"/>
        <w:jc w:val="right"/>
        <w:rPr>
          <w:sz w:val="28"/>
        </w:rPr>
      </w:pPr>
    </w:p>
    <w:p w:rsidR="00631424" w:rsidRPr="00631424" w:rsidRDefault="00631424" w:rsidP="00FC295B">
      <w:pPr>
        <w:spacing w:line="360" w:lineRule="auto"/>
        <w:jc w:val="right"/>
        <w:rPr>
          <w:sz w:val="28"/>
        </w:rPr>
      </w:pPr>
    </w:p>
    <w:p w:rsidR="00631424" w:rsidRPr="00631424" w:rsidRDefault="00631424" w:rsidP="00FC295B">
      <w:pPr>
        <w:spacing w:line="360" w:lineRule="auto"/>
        <w:rPr>
          <w:sz w:val="28"/>
        </w:rPr>
      </w:pPr>
      <w:r w:rsidRPr="00631424">
        <w:rPr>
          <w:sz w:val="28"/>
        </w:rPr>
        <w:t xml:space="preserve">Председатель Совета народных депутатов </w:t>
      </w:r>
    </w:p>
    <w:p w:rsidR="00631424" w:rsidRPr="00631424" w:rsidRDefault="00AE2E5E" w:rsidP="00FC295B">
      <w:pPr>
        <w:spacing w:line="360" w:lineRule="auto"/>
        <w:rPr>
          <w:sz w:val="28"/>
        </w:rPr>
      </w:pPr>
      <w:r>
        <w:rPr>
          <w:sz w:val="28"/>
        </w:rPr>
        <w:t xml:space="preserve">Колыбельского </w:t>
      </w:r>
      <w:r w:rsidR="00631424" w:rsidRPr="00631424">
        <w:rPr>
          <w:sz w:val="28"/>
        </w:rPr>
        <w:t xml:space="preserve">сельского поселения                                            </w:t>
      </w:r>
      <w:r>
        <w:rPr>
          <w:sz w:val="28"/>
        </w:rPr>
        <w:t>М.А.Лютиков</w:t>
      </w:r>
    </w:p>
    <w:p w:rsidR="00631424" w:rsidRPr="00631424" w:rsidRDefault="00631424" w:rsidP="00FC295B">
      <w:pPr>
        <w:spacing w:line="360" w:lineRule="auto"/>
        <w:jc w:val="right"/>
        <w:rPr>
          <w:sz w:val="28"/>
        </w:rPr>
      </w:pPr>
    </w:p>
    <w:p w:rsidR="00631424" w:rsidRDefault="00631424" w:rsidP="00FC295B">
      <w:pPr>
        <w:spacing w:line="360" w:lineRule="auto"/>
        <w:rPr>
          <w:sz w:val="28"/>
        </w:rPr>
      </w:pPr>
    </w:p>
    <w:p w:rsidR="00631424" w:rsidRPr="00631424" w:rsidRDefault="00631424" w:rsidP="00FC295B">
      <w:pPr>
        <w:spacing w:line="360" w:lineRule="auto"/>
        <w:rPr>
          <w:sz w:val="28"/>
        </w:rPr>
      </w:pPr>
      <w:r w:rsidRPr="00631424">
        <w:rPr>
          <w:sz w:val="28"/>
        </w:rPr>
        <w:t xml:space="preserve">Глава </w:t>
      </w:r>
      <w:r w:rsidR="00AE2E5E">
        <w:rPr>
          <w:sz w:val="28"/>
        </w:rPr>
        <w:t xml:space="preserve">Колыбельского </w:t>
      </w:r>
    </w:p>
    <w:p w:rsidR="00631424" w:rsidRPr="00631424" w:rsidRDefault="00631424" w:rsidP="00FC295B">
      <w:pPr>
        <w:spacing w:line="360" w:lineRule="auto"/>
        <w:rPr>
          <w:sz w:val="28"/>
        </w:rPr>
      </w:pPr>
      <w:r w:rsidRPr="00631424">
        <w:rPr>
          <w:sz w:val="28"/>
        </w:rPr>
        <w:t xml:space="preserve">сельского поселения                                                                      </w:t>
      </w:r>
      <w:r w:rsidR="00AE2E5E">
        <w:rPr>
          <w:sz w:val="28"/>
        </w:rPr>
        <w:t>О.В.Гусаков</w:t>
      </w:r>
    </w:p>
    <w:p w:rsidR="005D32CA" w:rsidRDefault="005D32CA">
      <w:pPr>
        <w:jc w:val="right"/>
        <w:rPr>
          <w:sz w:val="20"/>
        </w:rPr>
        <w:sectPr w:rsidR="005D32CA" w:rsidSect="0063142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8E15D7" w:rsidRPr="008A5990" w:rsidRDefault="008E15D7" w:rsidP="008E15D7">
      <w:pPr>
        <w:widowControl/>
        <w:autoSpaceDE/>
        <w:autoSpaceDN/>
        <w:ind w:left="5670"/>
        <w:jc w:val="right"/>
        <w:rPr>
          <w:lang w:eastAsia="ru-RU"/>
        </w:rPr>
      </w:pPr>
      <w:r w:rsidRPr="008A5990">
        <w:rPr>
          <w:lang w:eastAsia="ru-RU"/>
        </w:rPr>
        <w:lastRenderedPageBreak/>
        <w:t xml:space="preserve">УТВЕРЖДЕНО  </w:t>
      </w:r>
    </w:p>
    <w:p w:rsidR="008E15D7" w:rsidRPr="008A5990" w:rsidRDefault="008E15D7" w:rsidP="008E15D7">
      <w:pPr>
        <w:widowControl/>
        <w:shd w:val="clear" w:color="auto" w:fill="FFFFFF"/>
        <w:autoSpaceDE/>
        <w:autoSpaceDN/>
        <w:ind w:firstLine="709"/>
        <w:jc w:val="right"/>
        <w:rPr>
          <w:lang w:eastAsia="ru-RU"/>
        </w:rPr>
      </w:pPr>
      <w:r w:rsidRPr="008A5990">
        <w:rPr>
          <w:lang w:eastAsia="ru-RU"/>
        </w:rPr>
        <w:t xml:space="preserve">решением Совета народных депутатов </w:t>
      </w:r>
    </w:p>
    <w:p w:rsidR="008E15D7" w:rsidRPr="008A5990" w:rsidRDefault="00AE2E5E" w:rsidP="008E15D7">
      <w:pPr>
        <w:widowControl/>
        <w:shd w:val="clear" w:color="auto" w:fill="FFFFFF"/>
        <w:autoSpaceDE/>
        <w:autoSpaceDN/>
        <w:ind w:firstLine="709"/>
        <w:jc w:val="right"/>
        <w:rPr>
          <w:lang w:eastAsia="ru-RU"/>
        </w:rPr>
      </w:pPr>
      <w:r>
        <w:rPr>
          <w:lang w:eastAsia="ru-RU"/>
        </w:rPr>
        <w:t xml:space="preserve">Колыбельского </w:t>
      </w:r>
      <w:r w:rsidR="008E15D7" w:rsidRPr="008A5990">
        <w:rPr>
          <w:lang w:eastAsia="ru-RU"/>
        </w:rPr>
        <w:t>сельского поселения</w:t>
      </w:r>
    </w:p>
    <w:p w:rsidR="008E15D7" w:rsidRPr="008A5990" w:rsidRDefault="008E15D7" w:rsidP="008E15D7">
      <w:pPr>
        <w:widowControl/>
        <w:shd w:val="clear" w:color="auto" w:fill="FFFFFF"/>
        <w:autoSpaceDE/>
        <w:autoSpaceDN/>
        <w:ind w:firstLine="709"/>
        <w:jc w:val="right"/>
        <w:rPr>
          <w:lang w:eastAsia="ru-RU"/>
        </w:rPr>
      </w:pPr>
      <w:r w:rsidRPr="008A5990">
        <w:rPr>
          <w:lang w:eastAsia="ru-RU"/>
        </w:rPr>
        <w:t xml:space="preserve"> Лискинского муниципального</w:t>
      </w:r>
    </w:p>
    <w:p w:rsidR="008E15D7" w:rsidRPr="008A5990" w:rsidRDefault="008E15D7" w:rsidP="008E15D7">
      <w:pPr>
        <w:widowControl/>
        <w:shd w:val="clear" w:color="auto" w:fill="FFFFFF"/>
        <w:autoSpaceDE/>
        <w:autoSpaceDN/>
        <w:ind w:firstLine="709"/>
        <w:jc w:val="right"/>
        <w:rPr>
          <w:lang w:eastAsia="ru-RU"/>
        </w:rPr>
      </w:pPr>
      <w:r w:rsidRPr="008A5990">
        <w:rPr>
          <w:lang w:eastAsia="ru-RU"/>
        </w:rPr>
        <w:t xml:space="preserve"> района Воронежской области</w:t>
      </w:r>
    </w:p>
    <w:p w:rsidR="008E15D7" w:rsidRPr="008A5990" w:rsidRDefault="008E15D7" w:rsidP="008A5990">
      <w:pPr>
        <w:widowControl/>
        <w:autoSpaceDE/>
        <w:autoSpaceDN/>
        <w:ind w:left="5670"/>
        <w:jc w:val="right"/>
        <w:rPr>
          <w:lang w:eastAsia="ru-RU"/>
        </w:rPr>
      </w:pPr>
      <w:r w:rsidRPr="002034D8">
        <w:rPr>
          <w:lang w:eastAsia="ru-RU"/>
        </w:rPr>
        <w:t xml:space="preserve">от </w:t>
      </w:r>
      <w:r w:rsidR="002034D8" w:rsidRPr="002034D8">
        <w:rPr>
          <w:lang w:eastAsia="ru-RU"/>
        </w:rPr>
        <w:t>2</w:t>
      </w:r>
      <w:r w:rsidR="00AE2E5E">
        <w:rPr>
          <w:lang w:eastAsia="ru-RU"/>
        </w:rPr>
        <w:t>1</w:t>
      </w:r>
      <w:r w:rsidR="002034D8" w:rsidRPr="002034D8">
        <w:rPr>
          <w:lang w:eastAsia="ru-RU"/>
        </w:rPr>
        <w:t>.</w:t>
      </w:r>
      <w:r w:rsidRPr="002034D8">
        <w:rPr>
          <w:lang w:eastAsia="ru-RU"/>
        </w:rPr>
        <w:t>0</w:t>
      </w:r>
      <w:r w:rsidR="00AE2E5E">
        <w:rPr>
          <w:lang w:eastAsia="ru-RU"/>
        </w:rPr>
        <w:t>7</w:t>
      </w:r>
      <w:r w:rsidRPr="002034D8">
        <w:rPr>
          <w:lang w:eastAsia="ru-RU"/>
        </w:rPr>
        <w:t>.2026 г № 4</w:t>
      </w:r>
      <w:r w:rsidR="00AE2E5E">
        <w:rPr>
          <w:lang w:eastAsia="ru-RU"/>
        </w:rPr>
        <w:t>8</w:t>
      </w:r>
      <w:bookmarkStart w:id="0" w:name="_GoBack"/>
      <w:bookmarkEnd w:id="0"/>
    </w:p>
    <w:p w:rsidR="008A5990" w:rsidRDefault="008A5990" w:rsidP="008A5990">
      <w:pPr>
        <w:pStyle w:val="1"/>
        <w:spacing w:before="0"/>
        <w:ind w:left="1" w:firstLine="567"/>
        <w:jc w:val="left"/>
      </w:pPr>
    </w:p>
    <w:p w:rsidR="005D32CA" w:rsidRPr="008E7D99" w:rsidRDefault="005D300C" w:rsidP="008A5990">
      <w:pPr>
        <w:pStyle w:val="1"/>
        <w:spacing w:before="0"/>
        <w:ind w:left="1" w:firstLine="567"/>
      </w:pPr>
      <w:r>
        <w:t xml:space="preserve">Порядок принятия решения о применении к лицу, замещающему муниципальную должность в органах местного самоуправления </w:t>
      </w:r>
      <w:r w:rsidR="00AE2E5E">
        <w:t xml:space="preserve">Колыбельского </w:t>
      </w:r>
      <w:r w:rsidR="008E15D7" w:rsidRPr="00631424">
        <w:t>сельского</w:t>
      </w:r>
      <w:r w:rsidR="008E15D7" w:rsidRPr="00631424">
        <w:rPr>
          <w:spacing w:val="80"/>
        </w:rPr>
        <w:t xml:space="preserve"> </w:t>
      </w:r>
      <w:r w:rsidR="008E15D7" w:rsidRPr="00631424">
        <w:t xml:space="preserve">поселения </w:t>
      </w:r>
      <w:r w:rsidR="008E15D7">
        <w:t xml:space="preserve">Лискинского </w:t>
      </w:r>
      <w:r w:rsidR="008E15D7" w:rsidRPr="00631424">
        <w:t>муниципального района</w:t>
      </w:r>
      <w:r>
        <w:t xml:space="preserve">, мер ответственности, указанных в </w:t>
      </w:r>
      <w:hyperlink r:id="rId11">
        <w:r>
          <w:t>части 4 статьи 29</w:t>
        </w:r>
      </w:hyperlink>
      <w:r>
        <w:rPr>
          <w:spacing w:val="-3"/>
        </w:rPr>
        <w:t xml:space="preserve"> </w:t>
      </w:r>
      <w:r>
        <w:t>Федерального закона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№33-ФЗ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организации местного самоуправления в единой системе публичной власти»</w:t>
      </w:r>
    </w:p>
    <w:p w:rsidR="008E7D99" w:rsidRPr="008E7D99" w:rsidRDefault="008E7D99" w:rsidP="008E7D99">
      <w:pPr>
        <w:widowControl/>
        <w:adjustRightInd w:val="0"/>
        <w:rPr>
          <w:rFonts w:eastAsia="Calibri"/>
          <w:b/>
          <w:bCs/>
          <w:sz w:val="28"/>
          <w:szCs w:val="28"/>
        </w:rPr>
      </w:pP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1. Настоящий Порядок определяет порядок принятия решения о применении к лицу, замещающему муниципальную должность в органах местного самоуправления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Pr="008E7D99">
        <w:rPr>
          <w:rFonts w:eastAsia="Calibri"/>
          <w:sz w:val="28"/>
          <w:szCs w:val="28"/>
        </w:rPr>
        <w:t xml:space="preserve">сельского </w:t>
      </w:r>
      <w:r w:rsidR="008A5990">
        <w:rPr>
          <w:rFonts w:eastAsia="Calibri"/>
          <w:sz w:val="28"/>
          <w:szCs w:val="28"/>
        </w:rPr>
        <w:t xml:space="preserve">поселения </w:t>
      </w:r>
      <w:r w:rsidRPr="008E7D99">
        <w:rPr>
          <w:rFonts w:eastAsia="Calibri"/>
          <w:sz w:val="28"/>
          <w:szCs w:val="28"/>
        </w:rPr>
        <w:t>Лискинского муниципального района, мер ответственности предусмотренных частью 4 статьи 29 Федерального закона от 20.03.2025 года № 33-ФЗ «Об общих принципах организации местного самоуправления в единой системе публичной власти» (далее – Порядок).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2. К лицу, замещающему муниципальную должность в органах местного самоуправления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Pr="008E7D99">
        <w:rPr>
          <w:rFonts w:eastAsia="Calibri"/>
          <w:sz w:val="28"/>
          <w:szCs w:val="28"/>
        </w:rPr>
        <w:t xml:space="preserve"> сельского поселения  Лискинского муниципального района, представившему недостоверные или неполные сведения о своих доходах, расходах, об имуществе и обязательствах 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1) предупреждение;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lastRenderedPageBreak/>
        <w:t>2) освобождение лица, замещающего муниципальную должность, от</w:t>
      </w:r>
      <w:r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должности в соответствующем органе местного самоуправления с лишением</w:t>
      </w:r>
      <w:r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права занимать должности в соответствующем органе местного</w:t>
      </w:r>
      <w:r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самоуправления до прекращения срока его полномочий;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3) освобождение от осуществления полномочий на постоянной основе с</w:t>
      </w:r>
      <w:r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лишением права осуществлять полномочия на постоянной основе до</w:t>
      </w:r>
      <w:r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прекращения срока его полномочий;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4) запрет занимать должности в соответствующем органе местного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самоуправления до прекращения срока его полномочий;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5) запрет исполнять полномочия на постоянной основе до прекращения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срока его полномочий.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3. Основанием для применения к лицу, замещающему муниципальную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должность в органах местного самоуправления</w:t>
      </w:r>
      <w:r w:rsidRPr="008E7D99">
        <w:rPr>
          <w:rFonts w:ascii="Calibri" w:eastAsia="Calibri" w:hAnsi="Calibri"/>
        </w:rPr>
        <w:t xml:space="preserve">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Pr="008E7D99">
        <w:rPr>
          <w:rFonts w:eastAsia="Calibri"/>
          <w:sz w:val="28"/>
          <w:szCs w:val="28"/>
        </w:rPr>
        <w:t xml:space="preserve">сельского </w:t>
      </w:r>
      <w:r w:rsidR="008A5990">
        <w:rPr>
          <w:rFonts w:eastAsia="Calibri"/>
          <w:sz w:val="28"/>
          <w:szCs w:val="28"/>
        </w:rPr>
        <w:t>поселения</w:t>
      </w:r>
      <w:r w:rsidRPr="008E7D99">
        <w:rPr>
          <w:rFonts w:eastAsia="Calibri"/>
          <w:sz w:val="28"/>
          <w:szCs w:val="28"/>
        </w:rPr>
        <w:t xml:space="preserve"> Лискинского муниципального района, меры ответственности является поступившие в Совет народных депутатов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Pr="008E7D99">
        <w:rPr>
          <w:rFonts w:eastAsia="Calibri"/>
          <w:sz w:val="28"/>
          <w:szCs w:val="28"/>
        </w:rPr>
        <w:t xml:space="preserve">сельского </w:t>
      </w:r>
      <w:r w:rsidR="008A5990">
        <w:rPr>
          <w:rFonts w:eastAsia="Calibri"/>
          <w:sz w:val="28"/>
          <w:szCs w:val="28"/>
        </w:rPr>
        <w:t>поселения</w:t>
      </w:r>
      <w:r w:rsidRPr="008E7D99">
        <w:rPr>
          <w:rFonts w:eastAsia="Calibri"/>
          <w:sz w:val="28"/>
          <w:szCs w:val="28"/>
        </w:rPr>
        <w:t xml:space="preserve"> Лискинского муниципального района Воронежской области (далее – </w:t>
      </w:r>
      <w:r w:rsidRPr="008E7D99">
        <w:rPr>
          <w:rFonts w:eastAsia="Calibri"/>
          <w:b/>
          <w:sz w:val="28"/>
          <w:szCs w:val="28"/>
        </w:rPr>
        <w:t>Совет</w:t>
      </w:r>
      <w:r w:rsidRPr="008E7D99">
        <w:rPr>
          <w:rFonts w:eastAsia="Calibri"/>
          <w:sz w:val="28"/>
          <w:szCs w:val="28"/>
        </w:rPr>
        <w:t>) в соответствии с п. 18 Закона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Воронежской области от 02.06.2017 №45-ОЗ «О представлении гражданами,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претендующими на замещение отдельных муниципальных должностей муниципальной службы, и лицами, замещающими указанные должности в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 (далее – Закон № 45-ОЗ) доклад</w:t>
      </w:r>
      <w:r w:rsidRPr="008E7D99">
        <w:rPr>
          <w:rFonts w:ascii="Calibri" w:eastAsia="Calibri" w:hAnsi="Calibri"/>
        </w:rPr>
        <w:t xml:space="preserve"> </w:t>
      </w:r>
      <w:r w:rsidRPr="008E7D99">
        <w:rPr>
          <w:rFonts w:eastAsia="Calibri"/>
          <w:sz w:val="28"/>
          <w:szCs w:val="28"/>
        </w:rPr>
        <w:t>руководителя управления по контролю и профилактике коррупционных правонарушений Правительства Воронежской области,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заявление Губернатора Воронежской области (далее – Заявление).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4. В соответствии с Федеральным законом от 20.03.2025 года № 33-ФЗ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 xml:space="preserve">«Об общих принципах организации местного самоуправления в единой </w:t>
      </w:r>
      <w:r w:rsidRPr="008E7D99">
        <w:rPr>
          <w:rFonts w:eastAsia="Calibri"/>
          <w:sz w:val="28"/>
          <w:szCs w:val="28"/>
        </w:rPr>
        <w:lastRenderedPageBreak/>
        <w:t>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3-6 статьи 13 Федерального закона от 25.12.2008 года № 273-ФЗ «О противодействии коррупции».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 5. Поступившие в Совет народных</w:t>
      </w:r>
      <w:r w:rsidR="008A5990">
        <w:rPr>
          <w:rFonts w:eastAsia="Calibri"/>
          <w:sz w:val="28"/>
          <w:szCs w:val="28"/>
        </w:rPr>
        <w:t xml:space="preserve"> депутатов </w:t>
      </w:r>
      <w:r w:rsidRPr="008E7D99">
        <w:rPr>
          <w:rFonts w:eastAsia="Calibri"/>
          <w:sz w:val="28"/>
          <w:szCs w:val="28"/>
        </w:rPr>
        <w:t>Доклад или Заявление о применении меры ответственности, к лицу, замещающему муниципальную должность в органах местного самоуправления</w:t>
      </w:r>
      <w:r w:rsidRPr="008E7D99">
        <w:rPr>
          <w:rFonts w:ascii="Calibri" w:eastAsia="Calibri" w:hAnsi="Calibri"/>
        </w:rPr>
        <w:t xml:space="preserve">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Pr="008E7D99">
        <w:rPr>
          <w:rFonts w:eastAsia="Calibri"/>
          <w:sz w:val="28"/>
          <w:szCs w:val="28"/>
        </w:rPr>
        <w:t xml:space="preserve"> сельского  поселения  Лискинского муниципального района регистрируется в журнале учета докладов руководителя управления по контролю и профилактике коррупционных правонарушений Правительства Воронежской области о совершении коррупционного правонарушения Воронежской области и заявлений Губернатора Воронежской области в течение одного рабочего дня</w:t>
      </w:r>
      <w:r w:rsidR="008A5990">
        <w:rPr>
          <w:rFonts w:eastAsia="Calibri"/>
          <w:sz w:val="28"/>
          <w:szCs w:val="28"/>
        </w:rPr>
        <w:t>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  6. Решение о применении меры ответственности принимается Советом</w:t>
      </w:r>
      <w:r w:rsidRPr="008E7D99">
        <w:rPr>
          <w:rFonts w:ascii="Calibri" w:eastAsia="Calibri" w:hAnsi="Calibri"/>
        </w:rPr>
        <w:t xml:space="preserve"> </w:t>
      </w:r>
      <w:r w:rsidRPr="008E7D99">
        <w:rPr>
          <w:rFonts w:eastAsia="Calibri"/>
          <w:sz w:val="28"/>
          <w:szCs w:val="28"/>
        </w:rPr>
        <w:t>народных депутатов, на основании заявления Губернатора Воронежской области, или на основании доклада</w:t>
      </w:r>
      <w:r w:rsidRPr="008E7D99">
        <w:rPr>
          <w:rFonts w:ascii="Calibri" w:eastAsia="Calibri" w:hAnsi="Calibri"/>
        </w:rPr>
        <w:t xml:space="preserve"> </w:t>
      </w:r>
      <w:r w:rsidRPr="008E7D99">
        <w:rPr>
          <w:rFonts w:eastAsia="Calibri"/>
          <w:sz w:val="28"/>
          <w:szCs w:val="28"/>
        </w:rPr>
        <w:t>руководителя управления по контролю и профилактике коррупционных правонарушений Правительства Воронежской области, в срок не позднее 30 (тридцати) календарных дней, со дня поступления заявления или доклада в Совет.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  7. Вопрос о применении к лицу, замещающему муниципальную должность, меры ответственности включается в повестку дня ближайшего заседания Совета, а если доклад или заявление поступили в период между заседаниями Совета, то Совета созывает внеочередное заседание в соответствии с Регламентом Совета.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 8. При поступлении в Совета доклада или заявления о применении мер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ответственности к лицу, замещающему муниципальную должность в органах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lastRenderedPageBreak/>
        <w:t>местного самоуправления</w:t>
      </w:r>
      <w:r w:rsidRPr="008E7D99">
        <w:rPr>
          <w:rFonts w:ascii="Calibri" w:eastAsia="Calibri" w:hAnsi="Calibri"/>
        </w:rPr>
        <w:t xml:space="preserve">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Pr="008E7D99">
        <w:rPr>
          <w:rFonts w:eastAsia="Calibri"/>
          <w:sz w:val="28"/>
          <w:szCs w:val="28"/>
        </w:rPr>
        <w:t xml:space="preserve">сельского </w:t>
      </w:r>
      <w:r w:rsidR="008A5990">
        <w:rPr>
          <w:rFonts w:eastAsia="Calibri"/>
          <w:sz w:val="28"/>
          <w:szCs w:val="28"/>
        </w:rPr>
        <w:t xml:space="preserve">поселения </w:t>
      </w:r>
      <w:r w:rsidRPr="008E7D99">
        <w:rPr>
          <w:rFonts w:eastAsia="Calibri"/>
          <w:sz w:val="28"/>
          <w:szCs w:val="28"/>
        </w:rPr>
        <w:t>Лискинского муниципального района, должны быть обеспечены: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- заблаговременное получение лицом, уведомления о дате, времени и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месте рассмотрения доклада или 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Совета по рассмотрению указанного доклада или заявления;</w:t>
      </w:r>
    </w:p>
    <w:p w:rsidR="008E7D99" w:rsidRPr="008E7D99" w:rsidRDefault="008E7D99" w:rsidP="008A5990">
      <w:pPr>
        <w:widowControl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- предоставление лицу, возможности дать объяснения по поводу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обстоятельств, выдвигаемых в качестве оснований для применения к нему мер ответственности.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9. Лицо, замещающее муниципальную должность, в отношении которого поступили Доклад или заявление, вправе предоставить в Совет письменные пояснения по существу выявленных нарушений, которые будут оглашены при рассмотрении доклада и заявления на заседании Совета не позднее, чем за три рабочих дня до рассмотрения вопроса на заседании Совета Лицо, замещающее муниципальную должность, в отношении которого поступило заявление, в случае присутствия на заседании Совета, вправе дать устные пояснения по факту предоставления им неполных или недостоверных сведений о доходах, расходах, об имуществе и обязательствах  имущественного характера.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10. Предварительное рассмотрение вопроса о применении к лицу, замещающему муниципальную должность, меры ответственности на заседаниях постоянных комиссий Совета не является обязательным.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11. При рассмотрении вопроса о применении меры ответственности на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заседании Совета председательствующий: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1) оглашает поступившие доклад или заявление;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2) оглашает письменные пояснения лица, замещающего муниципальную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должность, в отношении которого</w:t>
      </w:r>
      <w:r w:rsidR="008A5990">
        <w:rPr>
          <w:rFonts w:eastAsia="Calibri"/>
          <w:sz w:val="28"/>
          <w:szCs w:val="28"/>
        </w:rPr>
        <w:t xml:space="preserve"> поступили доклад или заявление</w:t>
      </w:r>
      <w:r w:rsidRPr="008E7D99">
        <w:rPr>
          <w:rFonts w:eastAsia="Calibri"/>
          <w:sz w:val="28"/>
          <w:szCs w:val="28"/>
        </w:rPr>
        <w:t xml:space="preserve"> (при наличии);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3) предоставляет лицу, замещающему муниципальную должность, в отношении которого поступили доклад или заявление, возможность дать </w:t>
      </w:r>
      <w:r w:rsidRPr="008E7D99">
        <w:rPr>
          <w:rFonts w:eastAsia="Calibri"/>
          <w:sz w:val="28"/>
          <w:szCs w:val="28"/>
        </w:rPr>
        <w:lastRenderedPageBreak/>
        <w:t>пояснения (дополнительные пояснения) по факту предоставления им неполных или недостоверных сведений о доходах, расходах, об имуществе и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обязательствах имущественного характера (в случае присутствия лица на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заседании);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4) доводит информацию о соблюдении лицом, замещающим муниципальную должность, других ограничений, запретов, а также предшествующие результаты исполнения лицом, замещающим муниципальную должность, своих должностных обязанностей (полномочий);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5) разъясняет какие меры ответственности могут быть применены в отношении лица, замещающего муниципальную должность;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6) предлагает депутатам, присутствующим на заседании Совета,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7) разъясняет, каким числом голосов принимается решение, и объявляет о начале голосования.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12. Неявка на заседание Совета 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13. Решение Совета о применении к лицу, замещающему муниципальную должность в органах местного самоуправления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="008A5990">
        <w:rPr>
          <w:rFonts w:eastAsia="Calibri"/>
          <w:sz w:val="28"/>
          <w:szCs w:val="28"/>
        </w:rPr>
        <w:t>сельского поселения</w:t>
      </w:r>
      <w:r w:rsidRPr="008E7D99">
        <w:rPr>
          <w:rFonts w:eastAsia="Calibri"/>
          <w:sz w:val="28"/>
          <w:szCs w:val="28"/>
        </w:rPr>
        <w:t xml:space="preserve"> Лискинского муниципального района, меры ответственности, указанной в Докладе или Заявлении, принимается в порядке принятия решений, установленном регламентом Совета, большинством голосов от установленной численности депутатов, открытым голосованием и подписывается председателем Совета.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Депутат, замещающий муниципальную должность в Совета, в отношении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которого рассматривается вопрос о применении мер ответственности,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 xml:space="preserve">заявляет до начала голосования о самоотводе. Самоотвод удовлетворяется без </w:t>
      </w:r>
      <w:r w:rsidRPr="008E7D99">
        <w:rPr>
          <w:rFonts w:eastAsia="Calibri"/>
          <w:sz w:val="28"/>
          <w:szCs w:val="28"/>
        </w:rPr>
        <w:lastRenderedPageBreak/>
        <w:t>голосования. В случае равенства голосов решающим является голос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председательствующего.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14. Решение Совета о применении меры ответственности к лицу, замещающему муниципальную должность, должно содержать: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1) фамилию, имя и отчество (при наличии) лица, замещающего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муниципальную должность;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2) должность (при наличии);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3) обоснование применения избранной меры ответственности;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4) меру ответственности.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 15. Со дня принятия решения о применении меры ответственности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секретарь Совета: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1) в течение трех рабочих дней регистрирует данное решение в журнале учета результатов рассмотрения докладов и заявлений, знакомит под роспись с принятым решением лицо, замещающее муниципальную должность, в отношении которого оно принято, вручает ему заверенную копию решения (Форма журнала учета результатов рассмотрения докладов и заявлений определена согласно приложению № 2 к настоящему Порядку),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2) в течение 10 (десяти) рабочих дней со дня принятия направляет: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– копию решения о применении меры ответственности на основании заявления Губернатора направляет Губернатору Воронежской области;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>- копию решения о применении меры ответственности на основании доклада руководителя управления по контролю и профилактике коррупционных правонарушений Правительства Воронежской области направляет в</w:t>
      </w:r>
      <w:r w:rsidRPr="008E7D99">
        <w:rPr>
          <w:rFonts w:ascii="Calibri" w:eastAsia="Calibri" w:hAnsi="Calibri"/>
        </w:rPr>
        <w:t xml:space="preserve"> </w:t>
      </w:r>
      <w:r w:rsidRPr="008E7D99">
        <w:rPr>
          <w:rFonts w:eastAsia="Calibri"/>
          <w:sz w:val="28"/>
          <w:szCs w:val="28"/>
        </w:rPr>
        <w:t>управление по контролю и профилактике коррупционных правонарушений Правительства Воронежской области.</w:t>
      </w:r>
    </w:p>
    <w:p w:rsidR="008E7D99" w:rsidRPr="008E7D99" w:rsidRDefault="008E7D99" w:rsidP="008A5990">
      <w:pPr>
        <w:widowControl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8E7D99">
        <w:rPr>
          <w:rFonts w:eastAsia="Calibri"/>
          <w:sz w:val="28"/>
          <w:szCs w:val="28"/>
        </w:rPr>
        <w:t xml:space="preserve">           16. Лицо, замещающее муниципальную должность в органах местного</w:t>
      </w:r>
      <w:r w:rsidR="008A5990">
        <w:rPr>
          <w:rFonts w:eastAsia="Calibri"/>
          <w:sz w:val="28"/>
          <w:szCs w:val="28"/>
        </w:rPr>
        <w:t xml:space="preserve"> </w:t>
      </w:r>
      <w:r w:rsidRPr="008E7D99">
        <w:rPr>
          <w:rFonts w:eastAsia="Calibri"/>
          <w:sz w:val="28"/>
          <w:szCs w:val="28"/>
        </w:rPr>
        <w:t>самоуправления</w:t>
      </w:r>
      <w:r w:rsidRPr="008E7D99">
        <w:rPr>
          <w:rFonts w:ascii="Calibri" w:eastAsia="Calibri" w:hAnsi="Calibri"/>
        </w:rPr>
        <w:t xml:space="preserve"> </w:t>
      </w:r>
      <w:r w:rsidR="00AE2E5E">
        <w:rPr>
          <w:rFonts w:eastAsia="Calibri"/>
          <w:sz w:val="28"/>
          <w:szCs w:val="28"/>
        </w:rPr>
        <w:t xml:space="preserve">Колыбельского </w:t>
      </w:r>
      <w:r w:rsidR="008A5990">
        <w:rPr>
          <w:rFonts w:eastAsia="Calibri"/>
          <w:sz w:val="28"/>
          <w:szCs w:val="28"/>
        </w:rPr>
        <w:t>сельского поселения</w:t>
      </w:r>
      <w:r w:rsidRPr="008E7D99">
        <w:rPr>
          <w:rFonts w:eastAsia="Calibri"/>
          <w:sz w:val="28"/>
          <w:szCs w:val="28"/>
        </w:rPr>
        <w:t xml:space="preserve"> Лискинского муниципального района Воронежской области вправе обжаловать решение Совета о применении к нему мер ответственности в судебном порядке.    </w:t>
      </w:r>
    </w:p>
    <w:p w:rsidR="005D32CA" w:rsidRPr="008E7D99" w:rsidRDefault="005D32CA" w:rsidP="008E7D99">
      <w:pPr>
        <w:tabs>
          <w:tab w:val="left" w:pos="1214"/>
          <w:tab w:val="left" w:pos="1582"/>
          <w:tab w:val="left" w:pos="2474"/>
          <w:tab w:val="left" w:pos="3843"/>
          <w:tab w:val="left" w:pos="4016"/>
          <w:tab w:val="left" w:pos="4751"/>
          <w:tab w:val="left" w:pos="6041"/>
          <w:tab w:val="left" w:pos="6465"/>
          <w:tab w:val="left" w:pos="8125"/>
        </w:tabs>
        <w:ind w:right="138"/>
        <w:rPr>
          <w:sz w:val="28"/>
        </w:rPr>
      </w:pPr>
    </w:p>
    <w:sectPr w:rsidR="005D32CA" w:rsidRPr="008E7D99" w:rsidSect="008A5990">
      <w:pgSz w:w="11910" w:h="16840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A42" w:rsidRDefault="00F65A42" w:rsidP="008A5990">
      <w:r>
        <w:separator/>
      </w:r>
    </w:p>
  </w:endnote>
  <w:endnote w:type="continuationSeparator" w:id="0">
    <w:p w:rsidR="00F65A42" w:rsidRDefault="00F65A42" w:rsidP="008A5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A42" w:rsidRDefault="00F65A42" w:rsidP="008A5990">
      <w:r>
        <w:separator/>
      </w:r>
    </w:p>
  </w:footnote>
  <w:footnote w:type="continuationSeparator" w:id="0">
    <w:p w:rsidR="00F65A42" w:rsidRDefault="00F65A42" w:rsidP="008A5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053EF"/>
    <w:multiLevelType w:val="hybridMultilevel"/>
    <w:tmpl w:val="970AD402"/>
    <w:lvl w:ilvl="0" w:tplc="D8A23FE6">
      <w:start w:val="1"/>
      <w:numFmt w:val="decimal"/>
      <w:lvlText w:val="%1)"/>
      <w:lvlJc w:val="left"/>
      <w:pPr>
        <w:ind w:left="871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B8A426">
      <w:numFmt w:val="bullet"/>
      <w:lvlText w:val="•"/>
      <w:lvlJc w:val="left"/>
      <w:pPr>
        <w:ind w:left="1741" w:hanging="304"/>
      </w:pPr>
      <w:rPr>
        <w:rFonts w:hint="default"/>
        <w:lang w:val="ru-RU" w:eastAsia="en-US" w:bidi="ar-SA"/>
      </w:rPr>
    </w:lvl>
    <w:lvl w:ilvl="2" w:tplc="E9B2DDA2">
      <w:numFmt w:val="bullet"/>
      <w:lvlText w:val="•"/>
      <w:lvlJc w:val="left"/>
      <w:pPr>
        <w:ind w:left="2603" w:hanging="304"/>
      </w:pPr>
      <w:rPr>
        <w:rFonts w:hint="default"/>
        <w:lang w:val="ru-RU" w:eastAsia="en-US" w:bidi="ar-SA"/>
      </w:rPr>
    </w:lvl>
    <w:lvl w:ilvl="3" w:tplc="1420843A">
      <w:numFmt w:val="bullet"/>
      <w:lvlText w:val="•"/>
      <w:lvlJc w:val="left"/>
      <w:pPr>
        <w:ind w:left="3465" w:hanging="304"/>
      </w:pPr>
      <w:rPr>
        <w:rFonts w:hint="default"/>
        <w:lang w:val="ru-RU" w:eastAsia="en-US" w:bidi="ar-SA"/>
      </w:rPr>
    </w:lvl>
    <w:lvl w:ilvl="4" w:tplc="466AE590">
      <w:numFmt w:val="bullet"/>
      <w:lvlText w:val="•"/>
      <w:lvlJc w:val="left"/>
      <w:pPr>
        <w:ind w:left="4327" w:hanging="304"/>
      </w:pPr>
      <w:rPr>
        <w:rFonts w:hint="default"/>
        <w:lang w:val="ru-RU" w:eastAsia="en-US" w:bidi="ar-SA"/>
      </w:rPr>
    </w:lvl>
    <w:lvl w:ilvl="5" w:tplc="640E03FC">
      <w:numFmt w:val="bullet"/>
      <w:lvlText w:val="•"/>
      <w:lvlJc w:val="left"/>
      <w:pPr>
        <w:ind w:left="5189" w:hanging="304"/>
      </w:pPr>
      <w:rPr>
        <w:rFonts w:hint="default"/>
        <w:lang w:val="ru-RU" w:eastAsia="en-US" w:bidi="ar-SA"/>
      </w:rPr>
    </w:lvl>
    <w:lvl w:ilvl="6" w:tplc="50400B64">
      <w:numFmt w:val="bullet"/>
      <w:lvlText w:val="•"/>
      <w:lvlJc w:val="left"/>
      <w:pPr>
        <w:ind w:left="6050" w:hanging="304"/>
      </w:pPr>
      <w:rPr>
        <w:rFonts w:hint="default"/>
        <w:lang w:val="ru-RU" w:eastAsia="en-US" w:bidi="ar-SA"/>
      </w:rPr>
    </w:lvl>
    <w:lvl w:ilvl="7" w:tplc="4E243F28">
      <w:numFmt w:val="bullet"/>
      <w:lvlText w:val="•"/>
      <w:lvlJc w:val="left"/>
      <w:pPr>
        <w:ind w:left="6912" w:hanging="304"/>
      </w:pPr>
      <w:rPr>
        <w:rFonts w:hint="default"/>
        <w:lang w:val="ru-RU" w:eastAsia="en-US" w:bidi="ar-SA"/>
      </w:rPr>
    </w:lvl>
    <w:lvl w:ilvl="8" w:tplc="30A23AE8">
      <w:numFmt w:val="bullet"/>
      <w:lvlText w:val="•"/>
      <w:lvlJc w:val="left"/>
      <w:pPr>
        <w:ind w:left="7774" w:hanging="304"/>
      </w:pPr>
      <w:rPr>
        <w:rFonts w:hint="default"/>
        <w:lang w:val="ru-RU" w:eastAsia="en-US" w:bidi="ar-SA"/>
      </w:rPr>
    </w:lvl>
  </w:abstractNum>
  <w:abstractNum w:abstractNumId="1" w15:restartNumberingAfterBreak="0">
    <w:nsid w:val="29A43699"/>
    <w:multiLevelType w:val="hybridMultilevel"/>
    <w:tmpl w:val="7DC0B468"/>
    <w:lvl w:ilvl="0" w:tplc="80248470">
      <w:start w:val="1"/>
      <w:numFmt w:val="decimal"/>
      <w:lvlText w:val="%1."/>
      <w:lvlJc w:val="left"/>
      <w:pPr>
        <w:ind w:left="1" w:hanging="4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72085A">
      <w:start w:val="1"/>
      <w:numFmt w:val="decimal"/>
      <w:lvlText w:val="%2)"/>
      <w:lvlJc w:val="left"/>
      <w:pPr>
        <w:ind w:left="101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0F61EB2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EA021522">
      <w:numFmt w:val="bullet"/>
      <w:lvlText w:val="•"/>
      <w:lvlJc w:val="left"/>
      <w:pPr>
        <w:ind w:left="2904" w:hanging="304"/>
      </w:pPr>
      <w:rPr>
        <w:rFonts w:hint="default"/>
        <w:lang w:val="ru-RU" w:eastAsia="en-US" w:bidi="ar-SA"/>
      </w:rPr>
    </w:lvl>
    <w:lvl w:ilvl="4" w:tplc="3CACE698">
      <w:numFmt w:val="bullet"/>
      <w:lvlText w:val="•"/>
      <w:lvlJc w:val="left"/>
      <w:pPr>
        <w:ind w:left="3846" w:hanging="304"/>
      </w:pPr>
      <w:rPr>
        <w:rFonts w:hint="default"/>
        <w:lang w:val="ru-RU" w:eastAsia="en-US" w:bidi="ar-SA"/>
      </w:rPr>
    </w:lvl>
    <w:lvl w:ilvl="5" w:tplc="0DBE7BC2">
      <w:numFmt w:val="bullet"/>
      <w:lvlText w:val="•"/>
      <w:lvlJc w:val="left"/>
      <w:pPr>
        <w:ind w:left="4788" w:hanging="304"/>
      </w:pPr>
      <w:rPr>
        <w:rFonts w:hint="default"/>
        <w:lang w:val="ru-RU" w:eastAsia="en-US" w:bidi="ar-SA"/>
      </w:rPr>
    </w:lvl>
    <w:lvl w:ilvl="6" w:tplc="29E0EA3C">
      <w:numFmt w:val="bullet"/>
      <w:lvlText w:val="•"/>
      <w:lvlJc w:val="left"/>
      <w:pPr>
        <w:ind w:left="5730" w:hanging="304"/>
      </w:pPr>
      <w:rPr>
        <w:rFonts w:hint="default"/>
        <w:lang w:val="ru-RU" w:eastAsia="en-US" w:bidi="ar-SA"/>
      </w:rPr>
    </w:lvl>
    <w:lvl w:ilvl="7" w:tplc="B3C2B26E">
      <w:numFmt w:val="bullet"/>
      <w:lvlText w:val="•"/>
      <w:lvlJc w:val="left"/>
      <w:pPr>
        <w:ind w:left="6672" w:hanging="304"/>
      </w:pPr>
      <w:rPr>
        <w:rFonts w:hint="default"/>
        <w:lang w:val="ru-RU" w:eastAsia="en-US" w:bidi="ar-SA"/>
      </w:rPr>
    </w:lvl>
    <w:lvl w:ilvl="8" w:tplc="941212FE">
      <w:numFmt w:val="bullet"/>
      <w:lvlText w:val="•"/>
      <w:lvlJc w:val="left"/>
      <w:pPr>
        <w:ind w:left="7614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629D75BB"/>
    <w:multiLevelType w:val="hybridMultilevel"/>
    <w:tmpl w:val="8F2E404A"/>
    <w:lvl w:ilvl="0" w:tplc="E8AE22A2">
      <w:numFmt w:val="bullet"/>
      <w:lvlText w:val="-"/>
      <w:lvlJc w:val="left"/>
      <w:pPr>
        <w:ind w:left="1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BC2608">
      <w:numFmt w:val="bullet"/>
      <w:lvlText w:val="•"/>
      <w:lvlJc w:val="left"/>
      <w:pPr>
        <w:ind w:left="949" w:hanging="223"/>
      </w:pPr>
      <w:rPr>
        <w:rFonts w:hint="default"/>
        <w:lang w:val="ru-RU" w:eastAsia="en-US" w:bidi="ar-SA"/>
      </w:rPr>
    </w:lvl>
    <w:lvl w:ilvl="2" w:tplc="716CB814">
      <w:numFmt w:val="bullet"/>
      <w:lvlText w:val="•"/>
      <w:lvlJc w:val="left"/>
      <w:pPr>
        <w:ind w:left="1899" w:hanging="223"/>
      </w:pPr>
      <w:rPr>
        <w:rFonts w:hint="default"/>
        <w:lang w:val="ru-RU" w:eastAsia="en-US" w:bidi="ar-SA"/>
      </w:rPr>
    </w:lvl>
    <w:lvl w:ilvl="3" w:tplc="48F8D010">
      <w:numFmt w:val="bullet"/>
      <w:lvlText w:val="•"/>
      <w:lvlJc w:val="left"/>
      <w:pPr>
        <w:ind w:left="2849" w:hanging="223"/>
      </w:pPr>
      <w:rPr>
        <w:rFonts w:hint="default"/>
        <w:lang w:val="ru-RU" w:eastAsia="en-US" w:bidi="ar-SA"/>
      </w:rPr>
    </w:lvl>
    <w:lvl w:ilvl="4" w:tplc="827067A0">
      <w:numFmt w:val="bullet"/>
      <w:lvlText w:val="•"/>
      <w:lvlJc w:val="left"/>
      <w:pPr>
        <w:ind w:left="3799" w:hanging="223"/>
      </w:pPr>
      <w:rPr>
        <w:rFonts w:hint="default"/>
        <w:lang w:val="ru-RU" w:eastAsia="en-US" w:bidi="ar-SA"/>
      </w:rPr>
    </w:lvl>
    <w:lvl w:ilvl="5" w:tplc="CDF00694">
      <w:numFmt w:val="bullet"/>
      <w:lvlText w:val="•"/>
      <w:lvlJc w:val="left"/>
      <w:pPr>
        <w:ind w:left="4749" w:hanging="223"/>
      </w:pPr>
      <w:rPr>
        <w:rFonts w:hint="default"/>
        <w:lang w:val="ru-RU" w:eastAsia="en-US" w:bidi="ar-SA"/>
      </w:rPr>
    </w:lvl>
    <w:lvl w:ilvl="6" w:tplc="A5E6F67C">
      <w:numFmt w:val="bullet"/>
      <w:lvlText w:val="•"/>
      <w:lvlJc w:val="left"/>
      <w:pPr>
        <w:ind w:left="5698" w:hanging="223"/>
      </w:pPr>
      <w:rPr>
        <w:rFonts w:hint="default"/>
        <w:lang w:val="ru-RU" w:eastAsia="en-US" w:bidi="ar-SA"/>
      </w:rPr>
    </w:lvl>
    <w:lvl w:ilvl="7" w:tplc="8410C140">
      <w:numFmt w:val="bullet"/>
      <w:lvlText w:val="•"/>
      <w:lvlJc w:val="left"/>
      <w:pPr>
        <w:ind w:left="6648" w:hanging="223"/>
      </w:pPr>
      <w:rPr>
        <w:rFonts w:hint="default"/>
        <w:lang w:val="ru-RU" w:eastAsia="en-US" w:bidi="ar-SA"/>
      </w:rPr>
    </w:lvl>
    <w:lvl w:ilvl="8" w:tplc="5B2889CE">
      <w:numFmt w:val="bullet"/>
      <w:lvlText w:val="•"/>
      <w:lvlJc w:val="left"/>
      <w:pPr>
        <w:ind w:left="7598" w:hanging="223"/>
      </w:pPr>
      <w:rPr>
        <w:rFonts w:hint="default"/>
        <w:lang w:val="ru-RU" w:eastAsia="en-US" w:bidi="ar-SA"/>
      </w:rPr>
    </w:lvl>
  </w:abstractNum>
  <w:abstractNum w:abstractNumId="3" w15:restartNumberingAfterBreak="0">
    <w:nsid w:val="72BB4945"/>
    <w:multiLevelType w:val="hybridMultilevel"/>
    <w:tmpl w:val="25CA2F14"/>
    <w:lvl w:ilvl="0" w:tplc="737CD5F2">
      <w:start w:val="1"/>
      <w:numFmt w:val="decimal"/>
      <w:lvlText w:val="%1."/>
      <w:lvlJc w:val="left"/>
      <w:pPr>
        <w:ind w:left="1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103E28">
      <w:numFmt w:val="bullet"/>
      <w:lvlText w:val="•"/>
      <w:lvlJc w:val="left"/>
      <w:pPr>
        <w:ind w:left="949" w:hanging="415"/>
      </w:pPr>
      <w:rPr>
        <w:rFonts w:hint="default"/>
        <w:lang w:val="ru-RU" w:eastAsia="en-US" w:bidi="ar-SA"/>
      </w:rPr>
    </w:lvl>
    <w:lvl w:ilvl="2" w:tplc="0C28BC92">
      <w:numFmt w:val="bullet"/>
      <w:lvlText w:val="•"/>
      <w:lvlJc w:val="left"/>
      <w:pPr>
        <w:ind w:left="1899" w:hanging="415"/>
      </w:pPr>
      <w:rPr>
        <w:rFonts w:hint="default"/>
        <w:lang w:val="ru-RU" w:eastAsia="en-US" w:bidi="ar-SA"/>
      </w:rPr>
    </w:lvl>
    <w:lvl w:ilvl="3" w:tplc="D54ED14A">
      <w:numFmt w:val="bullet"/>
      <w:lvlText w:val="•"/>
      <w:lvlJc w:val="left"/>
      <w:pPr>
        <w:ind w:left="2849" w:hanging="415"/>
      </w:pPr>
      <w:rPr>
        <w:rFonts w:hint="default"/>
        <w:lang w:val="ru-RU" w:eastAsia="en-US" w:bidi="ar-SA"/>
      </w:rPr>
    </w:lvl>
    <w:lvl w:ilvl="4" w:tplc="80584D12">
      <w:numFmt w:val="bullet"/>
      <w:lvlText w:val="•"/>
      <w:lvlJc w:val="left"/>
      <w:pPr>
        <w:ind w:left="3799" w:hanging="415"/>
      </w:pPr>
      <w:rPr>
        <w:rFonts w:hint="default"/>
        <w:lang w:val="ru-RU" w:eastAsia="en-US" w:bidi="ar-SA"/>
      </w:rPr>
    </w:lvl>
    <w:lvl w:ilvl="5" w:tplc="3690896A">
      <w:numFmt w:val="bullet"/>
      <w:lvlText w:val="•"/>
      <w:lvlJc w:val="left"/>
      <w:pPr>
        <w:ind w:left="4749" w:hanging="415"/>
      </w:pPr>
      <w:rPr>
        <w:rFonts w:hint="default"/>
        <w:lang w:val="ru-RU" w:eastAsia="en-US" w:bidi="ar-SA"/>
      </w:rPr>
    </w:lvl>
    <w:lvl w:ilvl="6" w:tplc="37DA275E">
      <w:numFmt w:val="bullet"/>
      <w:lvlText w:val="•"/>
      <w:lvlJc w:val="left"/>
      <w:pPr>
        <w:ind w:left="5698" w:hanging="415"/>
      </w:pPr>
      <w:rPr>
        <w:rFonts w:hint="default"/>
        <w:lang w:val="ru-RU" w:eastAsia="en-US" w:bidi="ar-SA"/>
      </w:rPr>
    </w:lvl>
    <w:lvl w:ilvl="7" w:tplc="A386E3CE">
      <w:numFmt w:val="bullet"/>
      <w:lvlText w:val="•"/>
      <w:lvlJc w:val="left"/>
      <w:pPr>
        <w:ind w:left="6648" w:hanging="415"/>
      </w:pPr>
      <w:rPr>
        <w:rFonts w:hint="default"/>
        <w:lang w:val="ru-RU" w:eastAsia="en-US" w:bidi="ar-SA"/>
      </w:rPr>
    </w:lvl>
    <w:lvl w:ilvl="8" w:tplc="042C5C8A">
      <w:numFmt w:val="bullet"/>
      <w:lvlText w:val="•"/>
      <w:lvlJc w:val="left"/>
      <w:pPr>
        <w:ind w:left="7598" w:hanging="41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CA"/>
    <w:rsid w:val="000B2927"/>
    <w:rsid w:val="00147016"/>
    <w:rsid w:val="002034D8"/>
    <w:rsid w:val="00343BE6"/>
    <w:rsid w:val="005D300C"/>
    <w:rsid w:val="005D32CA"/>
    <w:rsid w:val="00631424"/>
    <w:rsid w:val="007F0AD2"/>
    <w:rsid w:val="008A5990"/>
    <w:rsid w:val="008E15D7"/>
    <w:rsid w:val="008E7D99"/>
    <w:rsid w:val="009A46F8"/>
    <w:rsid w:val="00AE2E5E"/>
    <w:rsid w:val="00C51367"/>
    <w:rsid w:val="00D355F8"/>
    <w:rsid w:val="00F65A42"/>
    <w:rsid w:val="00FC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E126"/>
  <w15:docId w15:val="{1436058A-DBAA-407B-94D5-27E13582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right="1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59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599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59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599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E2E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E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%23/document/411718599/entry/290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%23/document/411718599/entry/290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nla-service.scli.ru:8080/rnla-links/ws/content/act/%23/document/411718599/entry/290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nla-service.scli.ru:8080/rnla-links/ws/content/act/%23/document/411718599/entry/29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2026-07-21T11:56:00Z</cp:lastPrinted>
  <dcterms:created xsi:type="dcterms:W3CDTF">2026-07-06T13:11:00Z</dcterms:created>
  <dcterms:modified xsi:type="dcterms:W3CDTF">2026-07-21T12:00:00Z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2026-05-22T00:00:00Z</vt:filetime>
  </property>
  <property fmtid="{D5CDD505-2E9C-101B-9397-08002B2CF9AE}" pid="5" name="Producer">
    <vt:lpwstr>3-Heights(TM) PDF Security Shell 4.8.25.2 (http://www.pdf-tools.com)</vt:lpwstr>
  </property>
</Properties>
</file>